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4C16A" w14:textId="5BA2A8EA" w:rsidR="00C54DFB" w:rsidRDefault="00C54DFB" w:rsidP="00C54DFB">
      <w:pPr>
        <w:spacing w:after="0" w:line="240" w:lineRule="auto"/>
        <w:ind w:left="99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VILNIAUS VAIKŲ IR JAUNIMO KLUBO ,,</w:t>
      </w:r>
      <w:r w:rsidR="00C92328">
        <w:rPr>
          <w:rFonts w:ascii="Times New Roman" w:hAnsi="Times New Roman"/>
          <w:b/>
          <w:sz w:val="20"/>
          <w:szCs w:val="20"/>
        </w:rPr>
        <w:t>LAKŠT</w:t>
      </w:r>
      <w:r w:rsidR="004566EB">
        <w:rPr>
          <w:rFonts w:ascii="Times New Roman" w:hAnsi="Times New Roman"/>
          <w:b/>
          <w:sz w:val="20"/>
          <w:szCs w:val="20"/>
        </w:rPr>
        <w:t xml:space="preserve">INGALA“ 2021 M. VEIKLOS PLANAS  </w:t>
      </w:r>
    </w:p>
    <w:p w14:paraId="404CAFB0" w14:textId="77777777" w:rsidR="00C54DFB" w:rsidRDefault="00C54DFB" w:rsidP="00C54DFB">
      <w:pPr>
        <w:spacing w:after="0" w:line="240" w:lineRule="auto"/>
        <w:ind w:left="993"/>
        <w:jc w:val="center"/>
        <w:rPr>
          <w:rFonts w:ascii="Times New Roman" w:hAnsi="Times New Roman"/>
          <w:b/>
          <w:sz w:val="20"/>
          <w:szCs w:val="20"/>
        </w:rPr>
      </w:pPr>
    </w:p>
    <w:p w14:paraId="58FCC4E8" w14:textId="50C8ECA0" w:rsidR="00C54DFB" w:rsidRDefault="00AA0C5E" w:rsidP="00AA0C5E">
      <w:pPr>
        <w:pStyle w:val="Sraopastraipa"/>
        <w:spacing w:after="0" w:line="240" w:lineRule="auto"/>
        <w:ind w:left="171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I. </w:t>
      </w:r>
      <w:r w:rsidR="00C54DFB">
        <w:rPr>
          <w:rFonts w:ascii="Times New Roman" w:hAnsi="Times New Roman"/>
          <w:b/>
          <w:sz w:val="20"/>
          <w:szCs w:val="20"/>
        </w:rPr>
        <w:t>BENDRA INFORMACIJA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91"/>
        <w:gridCol w:w="7448"/>
      </w:tblGrid>
      <w:tr w:rsidR="00EF2339" w:rsidRPr="004D2EC6" w14:paraId="54D0CE32" w14:textId="77777777" w:rsidTr="00672196">
        <w:trPr>
          <w:trHeight w:val="510"/>
        </w:trPr>
        <w:tc>
          <w:tcPr>
            <w:tcW w:w="5691" w:type="dxa"/>
            <w:vAlign w:val="center"/>
          </w:tcPr>
          <w:p w14:paraId="741AED8B" w14:textId="77777777" w:rsidR="00EF2339" w:rsidRPr="00FF333D" w:rsidRDefault="00EF2339" w:rsidP="004D2E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33D">
              <w:rPr>
                <w:rFonts w:ascii="Times New Roman" w:hAnsi="Times New Roman"/>
                <w:sz w:val="20"/>
                <w:szCs w:val="20"/>
              </w:rPr>
              <w:t>Įstaigos pavadinimas</w:t>
            </w:r>
          </w:p>
        </w:tc>
        <w:tc>
          <w:tcPr>
            <w:tcW w:w="7448" w:type="dxa"/>
            <w:vAlign w:val="center"/>
          </w:tcPr>
          <w:p w14:paraId="4817D19A" w14:textId="46E4C9F2" w:rsidR="00EF2339" w:rsidRPr="00B771F1" w:rsidRDefault="000C2E86" w:rsidP="004D2E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71F1">
              <w:rPr>
                <w:rFonts w:ascii="Times New Roman" w:hAnsi="Times New Roman"/>
                <w:sz w:val="20"/>
                <w:szCs w:val="20"/>
              </w:rPr>
              <w:t>V</w:t>
            </w:r>
            <w:r w:rsidR="00745103">
              <w:rPr>
                <w:rFonts w:ascii="Times New Roman" w:hAnsi="Times New Roman"/>
                <w:sz w:val="20"/>
                <w:szCs w:val="20"/>
              </w:rPr>
              <w:t>ilniaus v</w:t>
            </w:r>
            <w:r w:rsidRPr="00B771F1">
              <w:rPr>
                <w:rFonts w:ascii="Times New Roman" w:hAnsi="Times New Roman"/>
                <w:sz w:val="20"/>
                <w:szCs w:val="20"/>
              </w:rPr>
              <w:t>aikų ir jaunimo klubas ,,Lakštingala“</w:t>
            </w:r>
          </w:p>
        </w:tc>
      </w:tr>
      <w:tr w:rsidR="00EF2339" w:rsidRPr="004D2EC6" w14:paraId="3EC4E776" w14:textId="77777777" w:rsidTr="00672196">
        <w:trPr>
          <w:trHeight w:val="510"/>
        </w:trPr>
        <w:tc>
          <w:tcPr>
            <w:tcW w:w="5691" w:type="dxa"/>
            <w:vAlign w:val="center"/>
          </w:tcPr>
          <w:p w14:paraId="6983386A" w14:textId="77777777" w:rsidR="00EF2339" w:rsidRPr="00FF333D" w:rsidRDefault="00EF2339" w:rsidP="004D2E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33D">
              <w:rPr>
                <w:rFonts w:ascii="Times New Roman" w:hAnsi="Times New Roman"/>
                <w:sz w:val="20"/>
                <w:szCs w:val="20"/>
              </w:rPr>
              <w:t>Adresas</w:t>
            </w:r>
          </w:p>
        </w:tc>
        <w:tc>
          <w:tcPr>
            <w:tcW w:w="7448" w:type="dxa"/>
            <w:vAlign w:val="center"/>
          </w:tcPr>
          <w:p w14:paraId="6A183C0E" w14:textId="532D31A7" w:rsidR="00EF2339" w:rsidRPr="00FF333D" w:rsidRDefault="000C2E86" w:rsidP="004D2E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33D">
              <w:rPr>
                <w:rFonts w:ascii="Times New Roman" w:hAnsi="Times New Roman"/>
                <w:sz w:val="20"/>
                <w:szCs w:val="20"/>
              </w:rPr>
              <w:t>Architektų g. 224</w:t>
            </w:r>
            <w:r w:rsidR="00745103">
              <w:rPr>
                <w:rFonts w:ascii="Times New Roman" w:hAnsi="Times New Roman"/>
                <w:sz w:val="20"/>
                <w:szCs w:val="20"/>
              </w:rPr>
              <w:t>-64</w:t>
            </w:r>
            <w:r w:rsidR="00B771F1" w:rsidRPr="00FF333D">
              <w:rPr>
                <w:rFonts w:ascii="Times New Roman" w:hAnsi="Times New Roman"/>
                <w:sz w:val="20"/>
                <w:szCs w:val="20"/>
              </w:rPr>
              <w:t>, Vilnius LT-04215</w:t>
            </w:r>
          </w:p>
        </w:tc>
      </w:tr>
      <w:tr w:rsidR="00EF2339" w:rsidRPr="00FF333D" w14:paraId="36CA9BED" w14:textId="77777777" w:rsidTr="00672196">
        <w:trPr>
          <w:trHeight w:val="510"/>
        </w:trPr>
        <w:tc>
          <w:tcPr>
            <w:tcW w:w="5691" w:type="dxa"/>
            <w:vAlign w:val="center"/>
          </w:tcPr>
          <w:p w14:paraId="22F075CE" w14:textId="77777777" w:rsidR="00EF2339" w:rsidRPr="00FF333D" w:rsidRDefault="00EF2339" w:rsidP="004D2E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33D">
              <w:rPr>
                <w:rFonts w:ascii="Times New Roman" w:hAnsi="Times New Roman"/>
                <w:sz w:val="20"/>
                <w:szCs w:val="20"/>
              </w:rPr>
              <w:t>Tel. numeris</w:t>
            </w:r>
          </w:p>
        </w:tc>
        <w:tc>
          <w:tcPr>
            <w:tcW w:w="7448" w:type="dxa"/>
            <w:vAlign w:val="center"/>
          </w:tcPr>
          <w:p w14:paraId="7DE434CD" w14:textId="77777777" w:rsidR="00EF2339" w:rsidRPr="00FF333D" w:rsidRDefault="000C2E86" w:rsidP="004D2E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33D">
              <w:rPr>
                <w:rFonts w:ascii="Times New Roman" w:hAnsi="Times New Roman"/>
                <w:sz w:val="20"/>
                <w:szCs w:val="20"/>
              </w:rPr>
              <w:t>(8 5) 2168799</w:t>
            </w:r>
          </w:p>
        </w:tc>
      </w:tr>
      <w:tr w:rsidR="00EF2339" w:rsidRPr="00FF333D" w14:paraId="3E6BBAD8" w14:textId="77777777" w:rsidTr="00672196">
        <w:trPr>
          <w:trHeight w:val="510"/>
        </w:trPr>
        <w:tc>
          <w:tcPr>
            <w:tcW w:w="5691" w:type="dxa"/>
            <w:vAlign w:val="center"/>
          </w:tcPr>
          <w:p w14:paraId="15CCABE4" w14:textId="77777777" w:rsidR="00EF2339" w:rsidRPr="00FF333D" w:rsidRDefault="00EF2339" w:rsidP="004D2E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33D">
              <w:rPr>
                <w:rFonts w:ascii="Times New Roman" w:hAnsi="Times New Roman"/>
                <w:sz w:val="20"/>
                <w:szCs w:val="20"/>
              </w:rPr>
              <w:t>El. Paštas</w:t>
            </w:r>
          </w:p>
        </w:tc>
        <w:tc>
          <w:tcPr>
            <w:tcW w:w="7448" w:type="dxa"/>
            <w:vAlign w:val="center"/>
          </w:tcPr>
          <w:p w14:paraId="67EB06AB" w14:textId="77777777" w:rsidR="00EF2339" w:rsidRPr="00FF333D" w:rsidRDefault="000C2E86" w:rsidP="004D2E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33D">
              <w:rPr>
                <w:rFonts w:ascii="Times New Roman" w:hAnsi="Times New Roman"/>
                <w:sz w:val="20"/>
                <w:szCs w:val="20"/>
              </w:rPr>
              <w:t>rastine@klubaslakstingala.vilnius.lm.lt</w:t>
            </w:r>
          </w:p>
        </w:tc>
      </w:tr>
      <w:tr w:rsidR="00EF2339" w:rsidRPr="00FF333D" w14:paraId="76E06985" w14:textId="77777777" w:rsidTr="00672196">
        <w:trPr>
          <w:trHeight w:val="510"/>
        </w:trPr>
        <w:tc>
          <w:tcPr>
            <w:tcW w:w="5691" w:type="dxa"/>
            <w:vAlign w:val="center"/>
          </w:tcPr>
          <w:p w14:paraId="45EBB973" w14:textId="77777777" w:rsidR="00EF2339" w:rsidRPr="00FF333D" w:rsidRDefault="00EF2339" w:rsidP="004D2E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333D">
              <w:rPr>
                <w:rFonts w:ascii="Times New Roman" w:hAnsi="Times New Roman"/>
                <w:sz w:val="20"/>
                <w:szCs w:val="20"/>
              </w:rPr>
              <w:t>Interneto puslapis/socialinio tinklo paskyros adresas</w:t>
            </w:r>
          </w:p>
        </w:tc>
        <w:tc>
          <w:tcPr>
            <w:tcW w:w="7448" w:type="dxa"/>
            <w:vAlign w:val="center"/>
          </w:tcPr>
          <w:p w14:paraId="7F364777" w14:textId="77777777" w:rsidR="00EF2339" w:rsidRDefault="006A2753" w:rsidP="004D2E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5A3004" w:rsidRPr="00953843">
                <w:rPr>
                  <w:rStyle w:val="Hipersaitas"/>
                  <w:rFonts w:ascii="Times New Roman" w:hAnsi="Times New Roman"/>
                  <w:sz w:val="20"/>
                  <w:szCs w:val="20"/>
                </w:rPr>
                <w:t>www.klubaslakstingala.lt</w:t>
              </w:r>
            </w:hyperlink>
          </w:p>
          <w:p w14:paraId="6060A680" w14:textId="77777777" w:rsidR="005A3004" w:rsidRPr="00FF333D" w:rsidRDefault="005A3004" w:rsidP="004D2E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A3CF82C" w14:textId="77777777" w:rsidR="00EF2339" w:rsidRPr="00FF333D" w:rsidRDefault="00EF2339" w:rsidP="004D2E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3203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3203"/>
      </w:tblGrid>
      <w:tr w:rsidR="00EF2339" w:rsidRPr="004D2EC6" w14:paraId="31C21956" w14:textId="77777777" w:rsidTr="00A10A34">
        <w:tc>
          <w:tcPr>
            <w:tcW w:w="13203" w:type="dxa"/>
          </w:tcPr>
          <w:p w14:paraId="30097658" w14:textId="6B1CB57D" w:rsidR="00EF2339" w:rsidRDefault="00B771F1" w:rsidP="00C00C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0CE2">
              <w:rPr>
                <w:rFonts w:ascii="Times New Roman" w:hAnsi="Times New Roman"/>
                <w:b/>
                <w:sz w:val="20"/>
                <w:szCs w:val="20"/>
              </w:rPr>
              <w:t>Vaikų ir jaunimo klubo strateginis tikslas</w:t>
            </w:r>
            <w:r w:rsidRPr="00FF3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05F6" w:rsidRPr="00FF333D">
              <w:rPr>
                <w:rFonts w:ascii="Times New Roman" w:hAnsi="Times New Roman"/>
                <w:sz w:val="20"/>
                <w:szCs w:val="20"/>
              </w:rPr>
              <w:t>–</w:t>
            </w:r>
            <w:r w:rsidRPr="00FF3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05F6" w:rsidRPr="00FF333D">
              <w:rPr>
                <w:rFonts w:ascii="Times New Roman" w:hAnsi="Times New Roman"/>
                <w:sz w:val="20"/>
                <w:szCs w:val="20"/>
              </w:rPr>
              <w:t xml:space="preserve">kurti šiuolaikišką, efektyviai </w:t>
            </w:r>
            <w:r w:rsidR="00FF333D" w:rsidRPr="00FF333D">
              <w:rPr>
                <w:rFonts w:ascii="Times New Roman" w:hAnsi="Times New Roman"/>
                <w:sz w:val="20"/>
                <w:szCs w:val="20"/>
              </w:rPr>
              <w:t>dirbančią, mokinių ir visuomenės</w:t>
            </w:r>
            <w:r w:rsidR="00C00CE2">
              <w:rPr>
                <w:rFonts w:ascii="Times New Roman" w:hAnsi="Times New Roman"/>
                <w:sz w:val="20"/>
                <w:szCs w:val="20"/>
              </w:rPr>
              <w:t xml:space="preserve"> poreikius</w:t>
            </w:r>
            <w:r w:rsidR="00FF333D" w:rsidRPr="00FF33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0CE2">
              <w:rPr>
                <w:rFonts w:ascii="Times New Roman" w:hAnsi="Times New Roman"/>
                <w:sz w:val="20"/>
                <w:szCs w:val="20"/>
              </w:rPr>
              <w:t xml:space="preserve">tenkinančią </w:t>
            </w:r>
            <w:r w:rsidR="00FF333D" w:rsidRPr="00FF333D">
              <w:rPr>
                <w:rFonts w:ascii="Times New Roman" w:hAnsi="Times New Roman"/>
                <w:sz w:val="20"/>
                <w:szCs w:val="20"/>
              </w:rPr>
              <w:t>neformaliojo švietimo įstaigą, kurioje teikiamos kokybiškos, prevencijos, socializacijos ir užimtumo paslaugos, ugdomi vaikų ir jaunimo gyvenimo įgūdžiai bei asmeninės, socialinės, bendrosios ir dalykinės kompetencijos.</w:t>
            </w:r>
          </w:p>
          <w:p w14:paraId="760DD6F2" w14:textId="77777777" w:rsidR="00CB39E1" w:rsidRDefault="00CB39E1" w:rsidP="00C00C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B39E1">
              <w:rPr>
                <w:rFonts w:ascii="Times New Roman" w:hAnsi="Times New Roman"/>
                <w:b/>
                <w:sz w:val="20"/>
                <w:szCs w:val="20"/>
              </w:rPr>
              <w:t>Tikslai:</w:t>
            </w:r>
          </w:p>
          <w:p w14:paraId="0BFBFEF9" w14:textId="632DA061" w:rsidR="00CB39E1" w:rsidRPr="00C00CE2" w:rsidRDefault="00CB39E1" w:rsidP="00CB39E1">
            <w:pPr>
              <w:pStyle w:val="Betarp"/>
              <w:tabs>
                <w:tab w:val="left" w:pos="338"/>
              </w:tabs>
              <w:ind w:left="338" w:hanging="338"/>
              <w:rPr>
                <w:rFonts w:ascii="Times New Roman" w:hAnsi="Times New Roman"/>
                <w:sz w:val="20"/>
                <w:szCs w:val="20"/>
              </w:rPr>
            </w:pPr>
            <w:r w:rsidRPr="00C00CE2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3F6A72">
              <w:rPr>
                <w:rFonts w:ascii="Times New Roman" w:hAnsi="Times New Roman"/>
                <w:sz w:val="20"/>
                <w:szCs w:val="20"/>
              </w:rPr>
              <w:t>t</w:t>
            </w:r>
            <w:r w:rsidR="00D678A0" w:rsidRPr="00AB62E8">
              <w:rPr>
                <w:rFonts w:ascii="Times New Roman" w:hAnsi="Times New Roman"/>
                <w:sz w:val="20"/>
                <w:szCs w:val="20"/>
              </w:rPr>
              <w:t>obulinti ugdymo procesą</w:t>
            </w:r>
            <w:r w:rsidR="00D678A0">
              <w:rPr>
                <w:rFonts w:ascii="Times New Roman" w:hAnsi="Times New Roman"/>
                <w:sz w:val="20"/>
                <w:szCs w:val="20"/>
              </w:rPr>
              <w:t xml:space="preserve"> ir užtikrinti ugdymo </w:t>
            </w:r>
            <w:r w:rsidR="003F6A72">
              <w:rPr>
                <w:rFonts w:ascii="Times New Roman" w:hAnsi="Times New Roman"/>
                <w:sz w:val="20"/>
                <w:szCs w:val="20"/>
              </w:rPr>
              <w:t>paslaugų kokybę bei prieinamumą;</w:t>
            </w:r>
          </w:p>
          <w:p w14:paraId="5D715013" w14:textId="77777777" w:rsidR="00CB39E1" w:rsidRPr="005B501B" w:rsidRDefault="003F6A72" w:rsidP="00CB39E1">
            <w:pPr>
              <w:pStyle w:val="Betarp"/>
              <w:tabs>
                <w:tab w:val="left" w:pos="338"/>
              </w:tabs>
              <w:ind w:left="338" w:hanging="33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t</w:t>
            </w:r>
            <w:r w:rsidR="00CB39E1" w:rsidRPr="005B501B">
              <w:rPr>
                <w:rFonts w:ascii="Times New Roman" w:hAnsi="Times New Roman"/>
                <w:sz w:val="20"/>
                <w:szCs w:val="20"/>
              </w:rPr>
              <w:t>eikti profesionalias paslaugas</w:t>
            </w:r>
            <w:r w:rsidR="00D678A0">
              <w:rPr>
                <w:rFonts w:ascii="Times New Roman" w:hAnsi="Times New Roman"/>
                <w:sz w:val="20"/>
                <w:szCs w:val="20"/>
              </w:rPr>
              <w:t xml:space="preserve"> vaikams ir jaunimui</w:t>
            </w:r>
            <w:r w:rsidR="00CB39E1" w:rsidRPr="005B501B">
              <w:rPr>
                <w:rFonts w:ascii="Times New Roman" w:hAnsi="Times New Roman"/>
                <w:sz w:val="20"/>
                <w:szCs w:val="20"/>
              </w:rPr>
              <w:t xml:space="preserve"> stiprinant darb</w:t>
            </w:r>
            <w:r>
              <w:rPr>
                <w:rFonts w:ascii="Times New Roman" w:hAnsi="Times New Roman"/>
                <w:sz w:val="20"/>
                <w:szCs w:val="20"/>
              </w:rPr>
              <w:t>uotojų profesines kompetencijas;</w:t>
            </w:r>
          </w:p>
          <w:p w14:paraId="5F19DCE4" w14:textId="77777777" w:rsidR="00CB39E1" w:rsidRDefault="00CB39E1" w:rsidP="00CB39E1">
            <w:pPr>
              <w:pStyle w:val="Betarp"/>
              <w:tabs>
                <w:tab w:val="left" w:pos="338"/>
              </w:tabs>
              <w:ind w:left="338" w:hanging="338"/>
              <w:rPr>
                <w:rFonts w:ascii="Times New Roman" w:hAnsi="Times New Roman"/>
                <w:sz w:val="20"/>
                <w:szCs w:val="20"/>
              </w:rPr>
            </w:pPr>
            <w:r w:rsidRPr="00AB62E8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6A72">
              <w:rPr>
                <w:rFonts w:ascii="Times New Roman" w:hAnsi="Times New Roman"/>
                <w:sz w:val="20"/>
                <w:szCs w:val="20"/>
              </w:rPr>
              <w:t>s</w:t>
            </w:r>
            <w:r w:rsidRPr="00362EFA">
              <w:rPr>
                <w:rFonts w:ascii="Times New Roman" w:hAnsi="Times New Roman"/>
                <w:sz w:val="20"/>
                <w:szCs w:val="20"/>
              </w:rPr>
              <w:t xml:space="preserve">tiprinti klubo įvaizdį ir plėtoti viešuosius ryšius </w:t>
            </w:r>
            <w:r w:rsidRPr="00DB4B0F">
              <w:rPr>
                <w:rFonts w:ascii="Times New Roman" w:hAnsi="Times New Roman"/>
                <w:sz w:val="20"/>
                <w:szCs w:val="20"/>
              </w:rPr>
              <w:t xml:space="preserve">atsižvelgiant </w:t>
            </w:r>
            <w:r>
              <w:rPr>
                <w:rFonts w:ascii="Times New Roman" w:hAnsi="Times New Roman"/>
                <w:sz w:val="20"/>
                <w:szCs w:val="20"/>
              </w:rPr>
              <w:t>į vietos bendruomenės poreikius.</w:t>
            </w:r>
          </w:p>
          <w:p w14:paraId="7E3BF78F" w14:textId="77777777" w:rsidR="003C07C4" w:rsidRDefault="003C07C4" w:rsidP="007619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D9515E5" w14:textId="77777777" w:rsidR="00CB39E1" w:rsidRDefault="003F6A72" w:rsidP="007619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F6A72">
              <w:rPr>
                <w:rFonts w:ascii="Times New Roman" w:hAnsi="Times New Roman"/>
                <w:b/>
                <w:sz w:val="20"/>
                <w:szCs w:val="20"/>
              </w:rPr>
              <w:t>Uždaviniai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3B75D03A" w14:textId="77777777" w:rsidR="003F6A72" w:rsidRPr="003F6A72" w:rsidRDefault="003F6A72" w:rsidP="009F6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6A72">
              <w:rPr>
                <w:rFonts w:ascii="Times New Roman" w:hAnsi="Times New Roman"/>
                <w:sz w:val="20"/>
                <w:szCs w:val="20"/>
              </w:rPr>
              <w:t>1.</w:t>
            </w:r>
            <w:r w:rsidR="009F63E7">
              <w:rPr>
                <w:rFonts w:ascii="Times New Roman" w:hAnsi="Times New Roman"/>
                <w:sz w:val="20"/>
                <w:szCs w:val="20"/>
              </w:rPr>
              <w:t xml:space="preserve"> užtikrinti ugdymo paslaugų kokybę parengiant planus ir programas;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2. v</w:t>
            </w:r>
            <w:r w:rsidRPr="00111A93">
              <w:rPr>
                <w:rFonts w:ascii="Times New Roman" w:hAnsi="Times New Roman"/>
                <w:sz w:val="20"/>
                <w:szCs w:val="20"/>
              </w:rPr>
              <w:t>ykdyti įstaigos vidaus įsivertinimą</w:t>
            </w:r>
            <w:r>
              <w:rPr>
                <w:rFonts w:ascii="Times New Roman" w:hAnsi="Times New Roman"/>
                <w:sz w:val="20"/>
                <w:szCs w:val="20"/>
              </w:rPr>
              <w:t>; 3.</w:t>
            </w:r>
            <w:r w:rsidRPr="005B50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5B501B">
              <w:rPr>
                <w:rFonts w:ascii="Times New Roman" w:hAnsi="Times New Roman"/>
                <w:sz w:val="20"/>
                <w:szCs w:val="20"/>
              </w:rPr>
              <w:t>obulinti personalo k</w:t>
            </w:r>
            <w:r>
              <w:rPr>
                <w:rFonts w:ascii="Times New Roman" w:hAnsi="Times New Roman"/>
                <w:sz w:val="20"/>
                <w:szCs w:val="20"/>
              </w:rPr>
              <w:t>valifikaciją</w:t>
            </w:r>
            <w:r w:rsidR="0028683C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ED5417" w:rsidRPr="007E17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5417">
              <w:rPr>
                <w:rFonts w:ascii="Times New Roman" w:hAnsi="Times New Roman"/>
                <w:sz w:val="20"/>
                <w:szCs w:val="20"/>
              </w:rPr>
              <w:t>p</w:t>
            </w:r>
            <w:r w:rsidR="00ED5417" w:rsidRPr="007E175B">
              <w:rPr>
                <w:rFonts w:ascii="Times New Roman" w:hAnsi="Times New Roman"/>
                <w:sz w:val="20"/>
                <w:szCs w:val="20"/>
              </w:rPr>
              <w:t>ateikti įdomias ir efektyvias neformaliojo ugdymo programas, tenkinančias klubo lankytojų poreikius</w:t>
            </w:r>
            <w:r w:rsidR="00ED5417">
              <w:rPr>
                <w:rFonts w:ascii="Times New Roman" w:hAnsi="Times New Roman"/>
                <w:sz w:val="20"/>
                <w:szCs w:val="20"/>
              </w:rPr>
              <w:t>; 5. u</w:t>
            </w:r>
            <w:r w:rsidR="00ED5417" w:rsidRPr="004D2EC6">
              <w:rPr>
                <w:rFonts w:ascii="Times New Roman" w:hAnsi="Times New Roman"/>
                <w:sz w:val="20"/>
                <w:szCs w:val="20"/>
              </w:rPr>
              <w:t>žtikrinti lygias ugdymosi sąlygas skirtingus gebėjimus turintiems, įvairios socialinė</w:t>
            </w:r>
            <w:r w:rsidR="00ED5417">
              <w:rPr>
                <w:rFonts w:ascii="Times New Roman" w:hAnsi="Times New Roman"/>
                <w:sz w:val="20"/>
                <w:szCs w:val="20"/>
              </w:rPr>
              <w:t>s patirties ir poreikių vaikams; 6.</w:t>
            </w:r>
            <w:r w:rsidR="00ED5417" w:rsidRPr="00A40B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5417">
              <w:rPr>
                <w:rFonts w:ascii="Times New Roman" w:hAnsi="Times New Roman"/>
                <w:sz w:val="20"/>
                <w:szCs w:val="20"/>
              </w:rPr>
              <w:t>organizuojant ugdomąją veiklą</w:t>
            </w:r>
            <w:r w:rsidR="00ED5417" w:rsidRPr="00A40B5A">
              <w:rPr>
                <w:rFonts w:ascii="Times New Roman" w:hAnsi="Times New Roman"/>
                <w:sz w:val="20"/>
                <w:szCs w:val="20"/>
              </w:rPr>
              <w:t xml:space="preserve"> skatinti</w:t>
            </w:r>
            <w:r w:rsidR="00ED5417">
              <w:rPr>
                <w:rFonts w:ascii="Times New Roman" w:hAnsi="Times New Roman"/>
                <w:sz w:val="20"/>
                <w:szCs w:val="20"/>
              </w:rPr>
              <w:t xml:space="preserve"> ugdytinių ugdymosi motyvaciją; 7.</w:t>
            </w:r>
            <w:r w:rsidR="00ED5417" w:rsidRPr="008E72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5417">
              <w:rPr>
                <w:rFonts w:ascii="Times New Roman" w:hAnsi="Times New Roman"/>
                <w:sz w:val="20"/>
                <w:szCs w:val="20"/>
              </w:rPr>
              <w:t>o</w:t>
            </w:r>
            <w:r w:rsidR="00ED5417" w:rsidRPr="008E72C9">
              <w:rPr>
                <w:rFonts w:ascii="Times New Roman" w:hAnsi="Times New Roman"/>
                <w:sz w:val="20"/>
                <w:szCs w:val="20"/>
              </w:rPr>
              <w:t>rganizuoti ir plėsti bendradarbiavimą su kitomis įstaigomis</w:t>
            </w:r>
            <w:r w:rsidR="00ED5417">
              <w:rPr>
                <w:rFonts w:ascii="Times New Roman" w:hAnsi="Times New Roman"/>
                <w:sz w:val="20"/>
                <w:szCs w:val="20"/>
              </w:rPr>
              <w:t>; 8.</w:t>
            </w:r>
            <w:r w:rsidR="003C07C4">
              <w:rPr>
                <w:rFonts w:ascii="Times New Roman" w:hAnsi="Times New Roman"/>
                <w:sz w:val="20"/>
                <w:szCs w:val="20"/>
              </w:rPr>
              <w:t xml:space="preserve"> bendradarbiauti su vaikų  tėvais (globėjais, rūpintojais),</w:t>
            </w:r>
            <w:r w:rsidR="003C07C4">
              <w:t xml:space="preserve"> </w:t>
            </w:r>
            <w:r w:rsidR="003C07C4" w:rsidRPr="005B5BFB">
              <w:rPr>
                <w:rFonts w:ascii="Times New Roman" w:hAnsi="Times New Roman"/>
                <w:sz w:val="20"/>
                <w:szCs w:val="20"/>
              </w:rPr>
              <w:t>vietos bendruomene</w:t>
            </w:r>
            <w:r w:rsidR="003C07C4">
              <w:rPr>
                <w:rFonts w:ascii="Times New Roman" w:hAnsi="Times New Roman"/>
                <w:sz w:val="20"/>
                <w:szCs w:val="20"/>
              </w:rPr>
              <w:t>; 9.</w:t>
            </w:r>
            <w:r w:rsidR="003C07C4" w:rsidRPr="00457C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C07C4">
              <w:rPr>
                <w:rFonts w:ascii="Times New Roman" w:hAnsi="Times New Roman"/>
                <w:sz w:val="20"/>
                <w:szCs w:val="20"/>
              </w:rPr>
              <w:t>i</w:t>
            </w:r>
            <w:r w:rsidR="003C07C4" w:rsidRPr="00457C1C">
              <w:rPr>
                <w:rFonts w:ascii="Times New Roman" w:hAnsi="Times New Roman"/>
                <w:sz w:val="20"/>
                <w:szCs w:val="20"/>
              </w:rPr>
              <w:t>nicijuoti materialinių ir finansinių išteklių paiešką</w:t>
            </w:r>
            <w:r w:rsidR="003C07C4">
              <w:rPr>
                <w:rFonts w:ascii="Times New Roman" w:hAnsi="Times New Roman"/>
                <w:sz w:val="20"/>
                <w:szCs w:val="20"/>
              </w:rPr>
              <w:t xml:space="preserve">; 10. </w:t>
            </w:r>
            <w:r w:rsidR="00304D67">
              <w:rPr>
                <w:rFonts w:ascii="Times New Roman" w:hAnsi="Times New Roman"/>
                <w:sz w:val="20"/>
                <w:szCs w:val="20"/>
              </w:rPr>
              <w:t>f</w:t>
            </w:r>
            <w:r w:rsidR="00304D67" w:rsidRPr="00140628">
              <w:rPr>
                <w:rFonts w:ascii="Times New Roman" w:hAnsi="Times New Roman"/>
                <w:sz w:val="20"/>
                <w:szCs w:val="20"/>
              </w:rPr>
              <w:t xml:space="preserve">ormuoti klubo įvaizdį elektroninėje </w:t>
            </w:r>
            <w:r w:rsidR="00304D67">
              <w:rPr>
                <w:rFonts w:ascii="Times New Roman" w:hAnsi="Times New Roman"/>
                <w:sz w:val="20"/>
                <w:szCs w:val="20"/>
              </w:rPr>
              <w:t xml:space="preserve">ir kitoje viešoje </w:t>
            </w:r>
            <w:r w:rsidR="00304D67" w:rsidRPr="00140628">
              <w:rPr>
                <w:rFonts w:ascii="Times New Roman" w:hAnsi="Times New Roman"/>
                <w:sz w:val="20"/>
                <w:szCs w:val="20"/>
              </w:rPr>
              <w:t>erdvėje</w:t>
            </w:r>
            <w:r w:rsidR="00771E4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F2339" w:rsidRPr="004D2EC6" w14:paraId="4A2A031C" w14:textId="77777777" w:rsidTr="00A10A34">
        <w:tc>
          <w:tcPr>
            <w:tcW w:w="13203" w:type="dxa"/>
          </w:tcPr>
          <w:p w14:paraId="7E52D107" w14:textId="77777777" w:rsidR="00CB39E1" w:rsidRPr="000C2E86" w:rsidRDefault="00CB39E1" w:rsidP="00CB39E1">
            <w:pPr>
              <w:pStyle w:val="Betarp"/>
              <w:tabs>
                <w:tab w:val="left" w:pos="338"/>
              </w:tabs>
              <w:ind w:left="338" w:hanging="338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</w:tbl>
    <w:p w14:paraId="1B654055" w14:textId="77777777" w:rsidR="0094562F" w:rsidRDefault="0094562F" w:rsidP="0094562F">
      <w:pPr>
        <w:pStyle w:val="Sraopastraipa"/>
        <w:spacing w:after="0" w:line="240" w:lineRule="auto"/>
        <w:ind w:left="1080"/>
        <w:rPr>
          <w:rFonts w:ascii="Times New Roman" w:hAnsi="Times New Roman"/>
          <w:b/>
          <w:sz w:val="20"/>
          <w:szCs w:val="20"/>
        </w:rPr>
      </w:pPr>
    </w:p>
    <w:p w14:paraId="302612B2" w14:textId="3BB88B76" w:rsidR="0094562F" w:rsidRPr="0094562F" w:rsidRDefault="00AA0C5E" w:rsidP="00AA0C5E">
      <w:pPr>
        <w:pStyle w:val="Sraopastraipa"/>
        <w:spacing w:after="0" w:line="240" w:lineRule="auto"/>
        <w:ind w:left="108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II. </w:t>
      </w:r>
      <w:r w:rsidR="00EF2339" w:rsidRPr="00C54DFB">
        <w:rPr>
          <w:rFonts w:ascii="Times New Roman" w:hAnsi="Times New Roman"/>
          <w:b/>
          <w:sz w:val="20"/>
          <w:szCs w:val="20"/>
        </w:rPr>
        <w:t>VEIKLOS PLANAVIMAS</w:t>
      </w:r>
    </w:p>
    <w:tbl>
      <w:tblPr>
        <w:tblStyle w:val="Lentelstinklelis"/>
        <w:tblpPr w:leftFromText="180" w:rightFromText="180" w:vertAnchor="text" w:tblpX="1080" w:tblpY="1"/>
        <w:tblOverlap w:val="never"/>
        <w:tblW w:w="13149" w:type="dxa"/>
        <w:tblLayout w:type="fixed"/>
        <w:tblLook w:val="04A0" w:firstRow="1" w:lastRow="0" w:firstColumn="1" w:lastColumn="0" w:noHBand="0" w:noVBand="1"/>
      </w:tblPr>
      <w:tblGrid>
        <w:gridCol w:w="602"/>
        <w:gridCol w:w="1349"/>
        <w:gridCol w:w="1701"/>
        <w:gridCol w:w="1701"/>
        <w:gridCol w:w="2126"/>
        <w:gridCol w:w="1560"/>
        <w:gridCol w:w="2492"/>
        <w:gridCol w:w="1618"/>
      </w:tblGrid>
      <w:tr w:rsidR="00EF2339" w:rsidRPr="004D2EC6" w14:paraId="2A0CC9AF" w14:textId="77777777" w:rsidTr="00A10A34">
        <w:tc>
          <w:tcPr>
            <w:tcW w:w="602" w:type="dxa"/>
            <w:vAlign w:val="center"/>
          </w:tcPr>
          <w:p w14:paraId="770E5B2B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Eil. Nr.</w:t>
            </w:r>
          </w:p>
        </w:tc>
        <w:tc>
          <w:tcPr>
            <w:tcW w:w="1349" w:type="dxa"/>
            <w:vAlign w:val="center"/>
          </w:tcPr>
          <w:p w14:paraId="7CCC7DAC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Tikslas (iš strateginio plano)</w:t>
            </w:r>
          </w:p>
        </w:tc>
        <w:tc>
          <w:tcPr>
            <w:tcW w:w="1701" w:type="dxa"/>
            <w:vAlign w:val="center"/>
          </w:tcPr>
          <w:p w14:paraId="4BFE35D5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Uždavinys</w:t>
            </w:r>
          </w:p>
          <w:p w14:paraId="7263FA14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(iš strateginio plano)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07DB8F8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Veikla</w:t>
            </w:r>
          </w:p>
        </w:tc>
        <w:tc>
          <w:tcPr>
            <w:tcW w:w="2126" w:type="dxa"/>
            <w:vAlign w:val="center"/>
          </w:tcPr>
          <w:p w14:paraId="722DC48D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Rodiklių apibrėžimas</w:t>
            </w:r>
          </w:p>
        </w:tc>
        <w:tc>
          <w:tcPr>
            <w:tcW w:w="1560" w:type="dxa"/>
            <w:vAlign w:val="center"/>
          </w:tcPr>
          <w:p w14:paraId="60DA59D8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Rodiklių reikšmės</w:t>
            </w:r>
          </w:p>
          <w:p w14:paraId="33B5AC2E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14:paraId="5B9B2C16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Veiklos aprašymas</w:t>
            </w:r>
          </w:p>
        </w:tc>
        <w:tc>
          <w:tcPr>
            <w:tcW w:w="1618" w:type="dxa"/>
            <w:vAlign w:val="center"/>
          </w:tcPr>
          <w:p w14:paraId="6AF73DDA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Atsakingas asmuo</w:t>
            </w:r>
          </w:p>
        </w:tc>
      </w:tr>
      <w:tr w:rsidR="00EF2339" w:rsidRPr="004D2EC6" w14:paraId="22D4D9F5" w14:textId="77777777" w:rsidTr="00A10A34">
        <w:trPr>
          <w:trHeight w:val="70"/>
        </w:trPr>
        <w:tc>
          <w:tcPr>
            <w:tcW w:w="602" w:type="dxa"/>
            <w:vMerge w:val="restart"/>
          </w:tcPr>
          <w:p w14:paraId="47A21138" w14:textId="77777777" w:rsidR="00EF2339" w:rsidRPr="00E34C49" w:rsidRDefault="00EF2339" w:rsidP="004D2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4C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49" w:type="dxa"/>
            <w:vMerge w:val="restart"/>
          </w:tcPr>
          <w:p w14:paraId="2F7B7899" w14:textId="330F8813" w:rsidR="00EF2339" w:rsidRPr="00C00CE2" w:rsidRDefault="00D678A0" w:rsidP="00E34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62E8">
              <w:rPr>
                <w:rFonts w:ascii="Times New Roman" w:hAnsi="Times New Roman"/>
                <w:sz w:val="20"/>
                <w:szCs w:val="20"/>
              </w:rPr>
              <w:t>Tobulinti ugdymo procesą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ir užtikrinti ugdymo paslaugų kokybę bei prieinamumą.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ECE4499" w14:textId="4EBA8A95" w:rsidR="00EF2339" w:rsidRPr="004D2EC6" w:rsidRDefault="002C2CB6" w:rsidP="009F63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9F63E7">
              <w:rPr>
                <w:rFonts w:ascii="Times New Roman" w:hAnsi="Times New Roman"/>
                <w:sz w:val="20"/>
                <w:szCs w:val="20"/>
              </w:rPr>
              <w:t xml:space="preserve"> Užtikrinti ugdymo paslaugų kokybę parengiant planus ir programas</w:t>
            </w:r>
            <w:r w:rsidR="00BC33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2A7235" w14:textId="373402D4" w:rsidR="00EF2339" w:rsidRPr="00C00CE2" w:rsidRDefault="00EF2339" w:rsidP="00A82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CE2">
              <w:rPr>
                <w:rFonts w:ascii="Times New Roman" w:hAnsi="Times New Roman"/>
                <w:sz w:val="20"/>
                <w:szCs w:val="20"/>
              </w:rPr>
              <w:t>Parengti</w:t>
            </w:r>
            <w:r w:rsidR="00A82AE0" w:rsidRPr="00C00C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5103">
              <w:rPr>
                <w:rFonts w:ascii="Times New Roman" w:hAnsi="Times New Roman"/>
                <w:sz w:val="20"/>
                <w:szCs w:val="20"/>
              </w:rPr>
              <w:t>vaikų</w:t>
            </w:r>
            <w:r w:rsidR="00C00CE2" w:rsidRPr="00C00CE2">
              <w:rPr>
                <w:rFonts w:ascii="Times New Roman" w:hAnsi="Times New Roman"/>
                <w:sz w:val="20"/>
                <w:szCs w:val="20"/>
              </w:rPr>
              <w:t xml:space="preserve"> ir jaunimo </w:t>
            </w:r>
            <w:r w:rsidR="00A82AE0" w:rsidRPr="00C00CE2">
              <w:rPr>
                <w:rFonts w:ascii="Times New Roman" w:hAnsi="Times New Roman"/>
                <w:sz w:val="20"/>
                <w:szCs w:val="20"/>
              </w:rPr>
              <w:t>klubo</w:t>
            </w:r>
            <w:r w:rsidRPr="00C00CE2">
              <w:rPr>
                <w:rFonts w:ascii="Times New Roman" w:hAnsi="Times New Roman"/>
                <w:sz w:val="20"/>
                <w:szCs w:val="20"/>
              </w:rPr>
              <w:t xml:space="preserve"> veiklą reglamen</w:t>
            </w:r>
            <w:r w:rsidR="00C00CE2">
              <w:rPr>
                <w:rFonts w:ascii="Times New Roman" w:hAnsi="Times New Roman"/>
                <w:sz w:val="20"/>
                <w:szCs w:val="20"/>
              </w:rPr>
              <w:t>tuojantys dokumentai</w:t>
            </w:r>
            <w:r w:rsidR="00BC33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96C1FD1" w14:textId="77777777" w:rsidR="00313D2D" w:rsidRDefault="00EF2339" w:rsidP="00C00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CE2">
              <w:rPr>
                <w:rFonts w:ascii="Times New Roman" w:hAnsi="Times New Roman"/>
                <w:sz w:val="20"/>
                <w:szCs w:val="20"/>
              </w:rPr>
              <w:t>Parengtas</w:t>
            </w:r>
            <w:r w:rsidR="00C00CE2" w:rsidRPr="00C00CE2">
              <w:rPr>
                <w:rFonts w:ascii="Times New Roman" w:hAnsi="Times New Roman"/>
                <w:sz w:val="20"/>
                <w:szCs w:val="20"/>
              </w:rPr>
              <w:t xml:space="preserve"> ir patvirtintas </w:t>
            </w:r>
          </w:p>
          <w:p w14:paraId="140D501F" w14:textId="511C6F2E" w:rsidR="00EF2339" w:rsidRPr="00C00CE2" w:rsidRDefault="00C92328" w:rsidP="00C00C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4566EB">
              <w:rPr>
                <w:rFonts w:ascii="Times New Roman" w:hAnsi="Times New Roman"/>
                <w:sz w:val="20"/>
                <w:szCs w:val="20"/>
              </w:rPr>
              <w:t>–2021</w:t>
            </w:r>
            <w:r w:rsidR="00C00CE2" w:rsidRPr="00C00CE2">
              <w:rPr>
                <w:rFonts w:ascii="Times New Roman" w:hAnsi="Times New Roman"/>
                <w:sz w:val="20"/>
                <w:szCs w:val="20"/>
              </w:rPr>
              <w:t xml:space="preserve"> m. m. ugdymo </w:t>
            </w:r>
            <w:r w:rsidR="00EF2339" w:rsidRPr="00C00CE2">
              <w:rPr>
                <w:rFonts w:ascii="Times New Roman" w:hAnsi="Times New Roman"/>
                <w:sz w:val="20"/>
                <w:szCs w:val="20"/>
              </w:rPr>
              <w:t>planas</w:t>
            </w:r>
            <w:r w:rsidR="00BC33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5DC77BC5" w14:textId="77777777" w:rsidR="00EF2339" w:rsidRPr="00C00CE2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CE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2" w:type="dxa"/>
          </w:tcPr>
          <w:p w14:paraId="6A6482CB" w14:textId="428CFBDE" w:rsidR="00313D2D" w:rsidRPr="00DE15DF" w:rsidRDefault="004566EB" w:rsidP="00B3698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Parengtas </w:t>
            </w:r>
            <w:r w:rsidR="00B36985">
              <w:rPr>
                <w:rFonts w:ascii="Times New Roman" w:hAnsi="Times New Roman"/>
                <w:sz w:val="20"/>
                <w:szCs w:val="20"/>
              </w:rPr>
              <w:t xml:space="preserve">ir patvirtintas direktoriaus įsakymu </w:t>
            </w:r>
            <w:r w:rsidR="00274182">
              <w:rPr>
                <w:rFonts w:ascii="Times New Roman" w:hAnsi="Times New Roman"/>
                <w:sz w:val="20"/>
                <w:szCs w:val="20"/>
              </w:rPr>
              <w:t>2020–2021 m. m. ugdymo planas.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8" w:type="dxa"/>
          </w:tcPr>
          <w:p w14:paraId="2CFA8BE0" w14:textId="77777777" w:rsidR="00EF2339" w:rsidRPr="00C00CE2" w:rsidRDefault="000C2E86" w:rsidP="000C2E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CE2">
              <w:rPr>
                <w:rFonts w:ascii="Times New Roman" w:hAnsi="Times New Roman"/>
                <w:sz w:val="20"/>
                <w:szCs w:val="20"/>
              </w:rPr>
              <w:t>Klubo direktorė</w:t>
            </w:r>
          </w:p>
        </w:tc>
      </w:tr>
      <w:tr w:rsidR="00EF2339" w:rsidRPr="004D2EC6" w14:paraId="13700454" w14:textId="77777777" w:rsidTr="00A10A34">
        <w:trPr>
          <w:trHeight w:val="70"/>
        </w:trPr>
        <w:tc>
          <w:tcPr>
            <w:tcW w:w="602" w:type="dxa"/>
            <w:vMerge/>
          </w:tcPr>
          <w:p w14:paraId="5ABA4DB7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14:paraId="38444AC9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2EF5CAAD" w14:textId="77777777" w:rsidR="00EF2339" w:rsidRPr="004D2EC6" w:rsidRDefault="00EF2339" w:rsidP="003F6A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D1788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22C773A" w14:textId="6B84248A" w:rsidR="00313D2D" w:rsidRPr="00313D2D" w:rsidRDefault="00745103" w:rsidP="00313D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Parengtas</w:t>
            </w:r>
            <w:r w:rsidR="000C2E86" w:rsidRPr="00313D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3D2D" w:rsidRPr="00313D2D">
              <w:rPr>
                <w:rFonts w:ascii="Times New Roman" w:hAnsi="Times New Roman"/>
                <w:sz w:val="20"/>
                <w:szCs w:val="20"/>
              </w:rPr>
              <w:t xml:space="preserve">ir patvirtintas </w:t>
            </w:r>
          </w:p>
          <w:p w14:paraId="3EE6B61A" w14:textId="2288DAA2" w:rsidR="00EF2339" w:rsidRPr="00313D2D" w:rsidRDefault="004566EB" w:rsidP="00EF40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EF40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m. </w:t>
            </w:r>
            <w:r w:rsidR="00313D2D" w:rsidRPr="00313D2D">
              <w:rPr>
                <w:rFonts w:ascii="Times New Roman" w:hAnsi="Times New Roman"/>
                <w:sz w:val="20"/>
                <w:szCs w:val="20"/>
              </w:rPr>
              <w:t>veiklos planas</w:t>
            </w:r>
            <w:r w:rsidR="00BC33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33E4C89B" w14:textId="77777777" w:rsidR="00EF2339" w:rsidRPr="00313D2D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2" w:type="dxa"/>
          </w:tcPr>
          <w:p w14:paraId="6AF0AEE2" w14:textId="1136CBD8" w:rsidR="00313D2D" w:rsidRDefault="00313D2D" w:rsidP="00313D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2D">
              <w:rPr>
                <w:rFonts w:ascii="Times New Roman" w:hAnsi="Times New Roman"/>
                <w:sz w:val="20"/>
                <w:szCs w:val="20"/>
              </w:rPr>
              <w:t>Sudaryt</w:t>
            </w:r>
            <w:r w:rsidR="00EF4021">
              <w:rPr>
                <w:rFonts w:ascii="Times New Roman" w:hAnsi="Times New Roman"/>
                <w:sz w:val="20"/>
                <w:szCs w:val="20"/>
              </w:rPr>
              <w:t xml:space="preserve">a darbo </w:t>
            </w:r>
            <w:r w:rsidR="004566EB">
              <w:rPr>
                <w:rFonts w:ascii="Times New Roman" w:hAnsi="Times New Roman"/>
                <w:sz w:val="20"/>
                <w:szCs w:val="20"/>
              </w:rPr>
              <w:t>grupė, kuri parengė 2021</w:t>
            </w:r>
            <w:r w:rsidR="00C923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66EB">
              <w:rPr>
                <w:rFonts w:ascii="Times New Roman" w:hAnsi="Times New Roman"/>
                <w:sz w:val="20"/>
                <w:szCs w:val="20"/>
              </w:rPr>
              <w:t>m.</w:t>
            </w:r>
            <w:r w:rsidR="007464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veiklos </w:t>
            </w:r>
            <w:r w:rsidRPr="00313D2D">
              <w:rPr>
                <w:rFonts w:ascii="Times New Roman" w:hAnsi="Times New Roman"/>
                <w:sz w:val="20"/>
                <w:szCs w:val="20"/>
              </w:rPr>
              <w:t>planą.</w:t>
            </w:r>
          </w:p>
          <w:p w14:paraId="2E72065E" w14:textId="77777777" w:rsidR="00EF2339" w:rsidRPr="00050C15" w:rsidRDefault="00111A93" w:rsidP="008169E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Esant poreikiams veiklos planas koreguojamas metų </w:t>
            </w:r>
            <w:r w:rsidR="008169E6">
              <w:rPr>
                <w:rFonts w:ascii="Times New Roman" w:hAnsi="Times New Roman"/>
                <w:sz w:val="20"/>
                <w:szCs w:val="20"/>
              </w:rPr>
              <w:t>eigoje.</w:t>
            </w:r>
          </w:p>
        </w:tc>
        <w:tc>
          <w:tcPr>
            <w:tcW w:w="1618" w:type="dxa"/>
          </w:tcPr>
          <w:p w14:paraId="676B1E23" w14:textId="77777777" w:rsidR="00EF2339" w:rsidRPr="00313D2D" w:rsidRDefault="000C2E86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2D">
              <w:rPr>
                <w:rFonts w:ascii="Times New Roman" w:hAnsi="Times New Roman"/>
                <w:sz w:val="20"/>
                <w:szCs w:val="20"/>
              </w:rPr>
              <w:lastRenderedPageBreak/>
              <w:t>Klubo direktorė</w:t>
            </w:r>
          </w:p>
        </w:tc>
      </w:tr>
      <w:tr w:rsidR="00EF2339" w:rsidRPr="004D2EC6" w14:paraId="0D28D404" w14:textId="77777777" w:rsidTr="00A10A34">
        <w:trPr>
          <w:trHeight w:val="70"/>
        </w:trPr>
        <w:tc>
          <w:tcPr>
            <w:tcW w:w="602" w:type="dxa"/>
            <w:vMerge/>
          </w:tcPr>
          <w:p w14:paraId="4B62B54D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14:paraId="24D219F3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2B3A43FD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4F0A0A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4410642" w14:textId="3F138AA1" w:rsidR="00313D2D" w:rsidRPr="00313D2D" w:rsidRDefault="00745103" w:rsidP="00313D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Parengtas </w:t>
            </w:r>
            <w:r w:rsidR="00313D2D" w:rsidRPr="00313D2D">
              <w:rPr>
                <w:rFonts w:ascii="Times New Roman" w:hAnsi="Times New Roman"/>
                <w:sz w:val="20"/>
                <w:szCs w:val="20"/>
              </w:rPr>
              <w:t xml:space="preserve">ir patvirtintas </w:t>
            </w:r>
          </w:p>
          <w:p w14:paraId="7D9A1014" w14:textId="0C111F06" w:rsidR="00EF2339" w:rsidRPr="004D2EC6" w:rsidRDefault="004566EB" w:rsidP="00313D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m.</w:t>
            </w:r>
            <w:r w:rsidR="00313D2D" w:rsidRPr="00313D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3D2D">
              <w:rPr>
                <w:rFonts w:ascii="Times New Roman" w:hAnsi="Times New Roman"/>
                <w:sz w:val="20"/>
                <w:szCs w:val="20"/>
              </w:rPr>
              <w:t xml:space="preserve">renginių </w:t>
            </w:r>
            <w:r w:rsidR="00313D2D" w:rsidRPr="00313D2D">
              <w:rPr>
                <w:rFonts w:ascii="Times New Roman" w:hAnsi="Times New Roman"/>
                <w:sz w:val="20"/>
                <w:szCs w:val="20"/>
              </w:rPr>
              <w:t>planas</w:t>
            </w:r>
            <w:r w:rsidR="00BC33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1A67C415" w14:textId="77777777" w:rsidR="00EF2339" w:rsidRPr="00050C15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0C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2" w:type="dxa"/>
          </w:tcPr>
          <w:p w14:paraId="19DA1400" w14:textId="013E6BEB" w:rsidR="00EF2339" w:rsidRPr="004D2EC6" w:rsidRDefault="00313D2D" w:rsidP="00A10A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2D">
              <w:rPr>
                <w:rFonts w:ascii="Times New Roman" w:hAnsi="Times New Roman"/>
                <w:sz w:val="20"/>
                <w:szCs w:val="20"/>
              </w:rPr>
              <w:t>Sudaryt</w:t>
            </w:r>
            <w:r w:rsidR="00C92328">
              <w:rPr>
                <w:rFonts w:ascii="Times New Roman" w:hAnsi="Times New Roman"/>
                <w:sz w:val="20"/>
                <w:szCs w:val="20"/>
              </w:rPr>
              <w:t>a</w:t>
            </w:r>
            <w:r w:rsidR="007464CB">
              <w:rPr>
                <w:rFonts w:ascii="Times New Roman" w:hAnsi="Times New Roman"/>
                <w:sz w:val="20"/>
                <w:szCs w:val="20"/>
              </w:rPr>
              <w:t xml:space="preserve"> darbo grupė, kuri parengė 2021 m. </w:t>
            </w:r>
            <w:r w:rsidR="00745103">
              <w:rPr>
                <w:rFonts w:ascii="Times New Roman" w:hAnsi="Times New Roman"/>
                <w:sz w:val="20"/>
                <w:szCs w:val="20"/>
              </w:rPr>
              <w:t xml:space="preserve">renginių </w:t>
            </w:r>
            <w:r w:rsidRPr="00313D2D">
              <w:rPr>
                <w:rFonts w:ascii="Times New Roman" w:hAnsi="Times New Roman"/>
                <w:sz w:val="20"/>
                <w:szCs w:val="20"/>
              </w:rPr>
              <w:t>planą. Bendruomenės nariai teikia siūlymus renginių planui, renginių planas aptariamas mokytojų tarybos ir klubo tarybos posėdžiuose</w:t>
            </w:r>
            <w:r w:rsidR="00A10A3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18" w:type="dxa"/>
          </w:tcPr>
          <w:p w14:paraId="5E3E0A95" w14:textId="77777777" w:rsidR="00EF2339" w:rsidRPr="004D2EC6" w:rsidRDefault="00313D2D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0CE2">
              <w:rPr>
                <w:rFonts w:ascii="Times New Roman" w:hAnsi="Times New Roman"/>
                <w:sz w:val="20"/>
                <w:szCs w:val="20"/>
              </w:rPr>
              <w:t>Klubo direktorė</w:t>
            </w:r>
          </w:p>
        </w:tc>
      </w:tr>
      <w:tr w:rsidR="00EF2339" w:rsidRPr="004D2EC6" w14:paraId="71E1FE25" w14:textId="77777777" w:rsidTr="00A10A34">
        <w:trPr>
          <w:trHeight w:val="70"/>
        </w:trPr>
        <w:tc>
          <w:tcPr>
            <w:tcW w:w="602" w:type="dxa"/>
            <w:vMerge/>
          </w:tcPr>
          <w:p w14:paraId="725A67C7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14:paraId="114C44B1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35F3F678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2DF6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B472471" w14:textId="77777777" w:rsidR="00E34C49" w:rsidRPr="00111A93" w:rsidRDefault="00EF2339" w:rsidP="00E34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A93">
              <w:rPr>
                <w:rFonts w:ascii="Times New Roman" w:hAnsi="Times New Roman"/>
                <w:sz w:val="20"/>
                <w:szCs w:val="20"/>
              </w:rPr>
              <w:t>Parengtos</w:t>
            </w:r>
            <w:r w:rsidR="00E34C49" w:rsidRPr="00111A93">
              <w:rPr>
                <w:rFonts w:ascii="Times New Roman" w:hAnsi="Times New Roman"/>
                <w:sz w:val="20"/>
                <w:szCs w:val="20"/>
              </w:rPr>
              <w:t xml:space="preserve"> metinės individualios</w:t>
            </w:r>
          </w:p>
          <w:p w14:paraId="434DB015" w14:textId="2911C66A" w:rsidR="00EF2339" w:rsidRPr="00050C15" w:rsidRDefault="00E34C49" w:rsidP="00E34C4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11A93">
              <w:rPr>
                <w:rFonts w:ascii="Times New Roman" w:hAnsi="Times New Roman"/>
                <w:sz w:val="20"/>
                <w:szCs w:val="20"/>
              </w:rPr>
              <w:t xml:space="preserve">būrelių vadovų </w:t>
            </w:r>
            <w:r w:rsidR="00EF2339" w:rsidRPr="00111A93">
              <w:rPr>
                <w:rFonts w:ascii="Times New Roman" w:hAnsi="Times New Roman"/>
                <w:sz w:val="20"/>
                <w:szCs w:val="20"/>
              </w:rPr>
              <w:t>programos</w:t>
            </w:r>
            <w:r w:rsidR="00BC3366">
              <w:rPr>
                <w:rFonts w:ascii="Times New Roman" w:hAnsi="Times New Roman"/>
                <w:sz w:val="20"/>
                <w:szCs w:val="20"/>
              </w:rPr>
              <w:t>.</w:t>
            </w:r>
            <w:r w:rsidR="00EF2339" w:rsidRPr="00050C1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1668F5D7" w14:textId="2BA6C8DC" w:rsidR="00EF2339" w:rsidRPr="00111A93" w:rsidRDefault="007464CB" w:rsidP="00E34C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92" w:type="dxa"/>
          </w:tcPr>
          <w:p w14:paraId="53ABF546" w14:textId="3672E07C" w:rsidR="00EF2339" w:rsidRPr="00111A93" w:rsidRDefault="00745103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Programos</w:t>
            </w:r>
            <w:r w:rsidR="00E34C49" w:rsidRPr="00111A93">
              <w:rPr>
                <w:rFonts w:ascii="Times New Roman" w:hAnsi="Times New Roman"/>
                <w:sz w:val="20"/>
                <w:szCs w:val="20"/>
              </w:rPr>
              <w:t xml:space="preserve"> atitinka neformaliojo</w:t>
            </w:r>
            <w:r w:rsidR="00EF2339" w:rsidRPr="00111A93">
              <w:rPr>
                <w:rFonts w:ascii="Times New Roman" w:hAnsi="Times New Roman"/>
                <w:sz w:val="20"/>
                <w:szCs w:val="20"/>
              </w:rPr>
              <w:t xml:space="preserve"> ugdymo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programų reikalavimus, rengiamos</w:t>
            </w:r>
            <w:r w:rsidR="00EF2339" w:rsidRPr="00111A93">
              <w:rPr>
                <w:rFonts w:ascii="Times New Roman" w:hAnsi="Times New Roman"/>
                <w:sz w:val="20"/>
                <w:szCs w:val="20"/>
              </w:rPr>
              <w:t xml:space="preserve"> atsižvelgiant į ugdytinių gebėjimus, interesus ir poreikius</w:t>
            </w:r>
            <w:r w:rsidR="00785D58" w:rsidRPr="00111A9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06ED52CE" w14:textId="531D1B90" w:rsidR="00EF2339" w:rsidRPr="00111A93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A93">
              <w:rPr>
                <w:rFonts w:ascii="Times New Roman" w:hAnsi="Times New Roman"/>
                <w:sz w:val="20"/>
                <w:szCs w:val="20"/>
              </w:rPr>
              <w:t>užtikrinamas ugdymo proceso organizavimas ir vykdymas</w:t>
            </w:r>
            <w:r w:rsidR="00BC33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18" w:type="dxa"/>
          </w:tcPr>
          <w:p w14:paraId="598E4A2E" w14:textId="77777777" w:rsidR="00EF2339" w:rsidRPr="00111A93" w:rsidRDefault="000C2E86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A93">
              <w:rPr>
                <w:rFonts w:ascii="Times New Roman" w:hAnsi="Times New Roman"/>
                <w:sz w:val="20"/>
                <w:szCs w:val="20"/>
              </w:rPr>
              <w:t>Klubo direktorė,</w:t>
            </w:r>
          </w:p>
          <w:p w14:paraId="42C09A08" w14:textId="77777777" w:rsidR="000C2E86" w:rsidRPr="00050C15" w:rsidRDefault="00111A93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mokytojai</w:t>
            </w:r>
          </w:p>
        </w:tc>
      </w:tr>
      <w:tr w:rsidR="00EF2339" w:rsidRPr="004D2EC6" w14:paraId="462C769C" w14:textId="77777777" w:rsidTr="00A10A34">
        <w:trPr>
          <w:trHeight w:val="70"/>
        </w:trPr>
        <w:tc>
          <w:tcPr>
            <w:tcW w:w="602" w:type="dxa"/>
            <w:vMerge/>
          </w:tcPr>
          <w:p w14:paraId="05DFB819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14:paraId="72A644DC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6FACAB72" w14:textId="77777777" w:rsidR="00EF2339" w:rsidRPr="00111A93" w:rsidRDefault="003F6A72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F2339" w:rsidRPr="00111A93">
              <w:rPr>
                <w:rFonts w:ascii="Times New Roman" w:hAnsi="Times New Roman"/>
                <w:sz w:val="20"/>
                <w:szCs w:val="20"/>
              </w:rPr>
              <w:t>. Vykdyti įstaigos vidaus įsivertinimą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A3A9C" w14:textId="77777777" w:rsidR="00EF2339" w:rsidRPr="00111A93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A93">
              <w:rPr>
                <w:rFonts w:ascii="Times New Roman" w:hAnsi="Times New Roman"/>
                <w:sz w:val="20"/>
                <w:szCs w:val="20"/>
              </w:rPr>
              <w:t>Vidaus įsivertinimo organizavimas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AE758CD" w14:textId="6FFDC52B" w:rsidR="00EF2339" w:rsidRPr="00111A93" w:rsidRDefault="00111A93" w:rsidP="00111A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A93">
              <w:rPr>
                <w:rFonts w:ascii="Times New Roman" w:hAnsi="Times New Roman"/>
                <w:sz w:val="20"/>
                <w:szCs w:val="20"/>
              </w:rPr>
              <w:t>Pagal nustatytus kriterijus į</w:t>
            </w:r>
            <w:r w:rsidR="00EF2339" w:rsidRPr="00111A93">
              <w:rPr>
                <w:rFonts w:ascii="Times New Roman" w:hAnsi="Times New Roman"/>
                <w:sz w:val="20"/>
                <w:szCs w:val="20"/>
              </w:rPr>
              <w:t>vertinama</w:t>
            </w:r>
            <w:r w:rsidR="00745103">
              <w:rPr>
                <w:rFonts w:ascii="Times New Roman" w:hAnsi="Times New Roman"/>
                <w:sz w:val="20"/>
                <w:szCs w:val="20"/>
              </w:rPr>
              <w:t xml:space="preserve"> klubo</w:t>
            </w:r>
            <w:r w:rsidR="00EF2339" w:rsidRPr="00111A93">
              <w:rPr>
                <w:rFonts w:ascii="Times New Roman" w:hAnsi="Times New Roman"/>
                <w:sz w:val="20"/>
                <w:szCs w:val="20"/>
              </w:rPr>
              <w:t xml:space="preserve"> veikla, parengiama veiklos</w:t>
            </w:r>
            <w:r w:rsidR="00745103">
              <w:rPr>
                <w:rFonts w:ascii="Times New Roman" w:hAnsi="Times New Roman"/>
                <w:sz w:val="20"/>
                <w:szCs w:val="20"/>
              </w:rPr>
              <w:t xml:space="preserve"> įsivertinimo</w:t>
            </w:r>
            <w:r w:rsidR="00EF2339" w:rsidRPr="00111A93">
              <w:rPr>
                <w:rFonts w:ascii="Times New Roman" w:hAnsi="Times New Roman"/>
                <w:sz w:val="20"/>
                <w:szCs w:val="20"/>
              </w:rPr>
              <w:t xml:space="preserve"> ataskaita</w:t>
            </w:r>
            <w:r w:rsidR="00BC33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08467A0E" w14:textId="77777777" w:rsidR="00EF2339" w:rsidRPr="00111A93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1A9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2" w:type="dxa"/>
            <w:vMerge w:val="restart"/>
          </w:tcPr>
          <w:p w14:paraId="12C52CCD" w14:textId="0D9FB0A2" w:rsidR="00111A93" w:rsidRPr="009F464D" w:rsidRDefault="00111A93" w:rsidP="00111A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464D">
              <w:rPr>
                <w:rFonts w:ascii="Times New Roman" w:hAnsi="Times New Roman"/>
                <w:sz w:val="20"/>
                <w:szCs w:val="20"/>
              </w:rPr>
              <w:t>Parengtas ir patvirtintas 2015</w:t>
            </w:r>
            <w:r w:rsidR="00745103">
              <w:rPr>
                <w:rFonts w:ascii="Times New Roman" w:hAnsi="Times New Roman"/>
                <w:sz w:val="20"/>
                <w:szCs w:val="20"/>
              </w:rPr>
              <w:t>-09-17 direktoriaus įsakymu</w:t>
            </w:r>
            <w:r w:rsidR="009F464D" w:rsidRPr="009F464D">
              <w:rPr>
                <w:rFonts w:ascii="Times New Roman" w:hAnsi="Times New Roman"/>
                <w:sz w:val="20"/>
                <w:szCs w:val="20"/>
              </w:rPr>
              <w:t xml:space="preserve"> Nr. V-45</w:t>
            </w:r>
            <w:r w:rsidRPr="009F464D">
              <w:rPr>
                <w:rFonts w:ascii="Times New Roman" w:hAnsi="Times New Roman"/>
                <w:sz w:val="20"/>
                <w:szCs w:val="20"/>
              </w:rPr>
              <w:t xml:space="preserve"> klubo veiklos įsivertinimo (vidaus audito) aprašas, kuriuo vadovaujantis kiekvienais metais atliekamas klubo veiklos įsivertinimas. Suburta klubo veiklos įsivertinimo darbo grupė, kuri planuoja, organizuoja ir vykdo įsivertinimo procesą klube. </w:t>
            </w:r>
          </w:p>
          <w:p w14:paraId="3154736A" w14:textId="58FB3983" w:rsidR="005B501B" w:rsidRDefault="007464CB" w:rsidP="005B5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Balandžio</w:t>
            </w:r>
            <w:r w:rsidR="005B501B">
              <w:rPr>
                <w:rFonts w:ascii="Times New Roman" w:hAnsi="Times New Roman"/>
                <w:sz w:val="20"/>
                <w:szCs w:val="20"/>
              </w:rPr>
              <w:t xml:space="preserve">–gegužės mėnesiais vykdoma anketinė apklausa, birželio mėnesį duomenys analizuojami ir rengiama </w:t>
            </w:r>
            <w:r w:rsidR="005B501B" w:rsidRPr="00A73CB6">
              <w:rPr>
                <w:rFonts w:ascii="Times New Roman" w:hAnsi="Times New Roman"/>
                <w:sz w:val="20"/>
                <w:szCs w:val="20"/>
              </w:rPr>
              <w:t>klubo ve</w:t>
            </w:r>
            <w:r w:rsidR="00745103">
              <w:rPr>
                <w:rFonts w:ascii="Times New Roman" w:hAnsi="Times New Roman"/>
                <w:sz w:val="20"/>
                <w:szCs w:val="20"/>
              </w:rPr>
              <w:t>iklos įsivertinimo ataskaita.</w:t>
            </w:r>
          </w:p>
          <w:p w14:paraId="63B13FC7" w14:textId="24B67E30" w:rsidR="0094562F" w:rsidRDefault="005B501B" w:rsidP="007E1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>okytojų savianalizės rengiamos mokslo metų pabaigoje</w:t>
            </w:r>
            <w:r w:rsidR="00DE15D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813B602" w14:textId="77777777" w:rsidR="00EF7AFB" w:rsidRDefault="00EF7AFB" w:rsidP="007E1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7EE0A5F" w14:textId="185DDB42" w:rsidR="0094562F" w:rsidRPr="00745103" w:rsidRDefault="0094562F" w:rsidP="007E17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dxa"/>
            <w:vMerge w:val="restart"/>
          </w:tcPr>
          <w:p w14:paraId="1210A88B" w14:textId="77777777" w:rsidR="00E34C49" w:rsidRPr="00111A93" w:rsidRDefault="00E34C49" w:rsidP="00E34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A93">
              <w:rPr>
                <w:rFonts w:ascii="Times New Roman" w:hAnsi="Times New Roman"/>
                <w:sz w:val="20"/>
                <w:szCs w:val="20"/>
              </w:rPr>
              <w:t>Klubo direktorė,</w:t>
            </w:r>
          </w:p>
          <w:p w14:paraId="241EA1A8" w14:textId="77777777" w:rsidR="00EF2339" w:rsidRPr="00050C15" w:rsidRDefault="00DE15DF" w:rsidP="00E34C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mokytojai</w:t>
            </w:r>
          </w:p>
        </w:tc>
      </w:tr>
      <w:tr w:rsidR="00EF2339" w:rsidRPr="004D2EC6" w14:paraId="4E03C06A" w14:textId="77777777" w:rsidTr="00A10A34">
        <w:trPr>
          <w:trHeight w:val="70"/>
        </w:trPr>
        <w:tc>
          <w:tcPr>
            <w:tcW w:w="602" w:type="dxa"/>
            <w:vMerge/>
          </w:tcPr>
          <w:p w14:paraId="32CF0A93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14:paraId="4BD58351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591B9311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C873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7478C04" w14:textId="17362B55" w:rsidR="00EF2339" w:rsidRPr="00111A93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1A93">
              <w:rPr>
                <w:rFonts w:ascii="Times New Roman" w:hAnsi="Times New Roman"/>
                <w:sz w:val="20"/>
                <w:szCs w:val="20"/>
              </w:rPr>
              <w:t>Mokytojai parengia savo veiklos ir kvalifikacijos tobulinimo savianalizes</w:t>
            </w:r>
            <w:r w:rsidR="00BC33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4ED33DAF" w14:textId="1ACD70DD" w:rsidR="00EF2339" w:rsidRPr="00111A93" w:rsidRDefault="007464CB" w:rsidP="004D2E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92" w:type="dxa"/>
            <w:vMerge/>
          </w:tcPr>
          <w:p w14:paraId="18F24050" w14:textId="77777777" w:rsidR="00EF2339" w:rsidRPr="00E34C49" w:rsidRDefault="00EF2339" w:rsidP="004D2EC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618" w:type="dxa"/>
            <w:vMerge/>
          </w:tcPr>
          <w:p w14:paraId="2099F975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0F98438" w14:textId="77777777" w:rsidR="00EF2339" w:rsidRPr="004D2EC6" w:rsidRDefault="00EF2339" w:rsidP="004D2EC6">
      <w:pPr>
        <w:spacing w:after="0" w:line="240" w:lineRule="auto"/>
        <w:ind w:left="1080"/>
        <w:jc w:val="both"/>
        <w:rPr>
          <w:rFonts w:ascii="Times New Roman" w:hAnsi="Times New Roman"/>
          <w:b/>
          <w:sz w:val="20"/>
          <w:szCs w:val="20"/>
        </w:rPr>
      </w:pPr>
    </w:p>
    <w:p w14:paraId="7F52066C" w14:textId="5452759A" w:rsidR="00EF2339" w:rsidRPr="004D2EC6" w:rsidRDefault="00E431AE" w:rsidP="005B501B">
      <w:pPr>
        <w:spacing w:after="0" w:line="240" w:lineRule="auto"/>
        <w:ind w:left="99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Ž</w:t>
      </w:r>
      <w:r w:rsidR="00EF7AFB">
        <w:rPr>
          <w:rFonts w:ascii="Times New Roman" w:hAnsi="Times New Roman"/>
          <w:b/>
          <w:sz w:val="20"/>
          <w:szCs w:val="20"/>
        </w:rPr>
        <w:t>III</w:t>
      </w:r>
      <w:r w:rsidR="0094562F">
        <w:rPr>
          <w:rFonts w:ascii="Times New Roman" w:hAnsi="Times New Roman"/>
          <w:b/>
          <w:sz w:val="20"/>
          <w:szCs w:val="20"/>
        </w:rPr>
        <w:t xml:space="preserve">. </w:t>
      </w:r>
      <w:r w:rsidR="004D2EC6">
        <w:rPr>
          <w:rFonts w:ascii="Times New Roman" w:hAnsi="Times New Roman"/>
          <w:b/>
          <w:sz w:val="20"/>
          <w:szCs w:val="20"/>
        </w:rPr>
        <w:t>ŽMOGIŠKIEJI IŠTE</w:t>
      </w:r>
      <w:r w:rsidR="00EF2339" w:rsidRPr="004D2EC6">
        <w:rPr>
          <w:rFonts w:ascii="Times New Roman" w:hAnsi="Times New Roman"/>
          <w:b/>
          <w:sz w:val="20"/>
          <w:szCs w:val="20"/>
        </w:rPr>
        <w:t>KLIAI</w:t>
      </w:r>
    </w:p>
    <w:tbl>
      <w:tblPr>
        <w:tblStyle w:val="Lentelstinklelis"/>
        <w:tblW w:w="13203" w:type="dxa"/>
        <w:tblInd w:w="1080" w:type="dxa"/>
        <w:tblLayout w:type="fixed"/>
        <w:tblLook w:val="04A0" w:firstRow="1" w:lastRow="0" w:firstColumn="1" w:lastColumn="0" w:noHBand="0" w:noVBand="1"/>
      </w:tblPr>
      <w:tblGrid>
        <w:gridCol w:w="602"/>
        <w:gridCol w:w="1380"/>
        <w:gridCol w:w="1724"/>
        <w:gridCol w:w="1701"/>
        <w:gridCol w:w="2126"/>
        <w:gridCol w:w="1560"/>
        <w:gridCol w:w="2489"/>
        <w:gridCol w:w="1621"/>
      </w:tblGrid>
      <w:tr w:rsidR="00EF2339" w:rsidRPr="004D2EC6" w14:paraId="03BC4803" w14:textId="77777777" w:rsidTr="00A10A34">
        <w:trPr>
          <w:trHeight w:val="720"/>
        </w:trPr>
        <w:tc>
          <w:tcPr>
            <w:tcW w:w="602" w:type="dxa"/>
            <w:vAlign w:val="center"/>
          </w:tcPr>
          <w:p w14:paraId="08CD5247" w14:textId="77777777" w:rsidR="00EF2339" w:rsidRPr="00E34C49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4C49">
              <w:rPr>
                <w:rFonts w:ascii="Times New Roman" w:hAnsi="Times New Roman"/>
                <w:b/>
              </w:rPr>
              <w:t>Eil. Nr.</w:t>
            </w:r>
          </w:p>
        </w:tc>
        <w:tc>
          <w:tcPr>
            <w:tcW w:w="1380" w:type="dxa"/>
            <w:vAlign w:val="center"/>
          </w:tcPr>
          <w:p w14:paraId="47DA222B" w14:textId="77777777" w:rsidR="00EF2339" w:rsidRPr="00E34C49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4C49">
              <w:rPr>
                <w:rFonts w:ascii="Times New Roman" w:hAnsi="Times New Roman"/>
                <w:b/>
              </w:rPr>
              <w:t>Tikslas</w:t>
            </w:r>
          </w:p>
          <w:p w14:paraId="165DA430" w14:textId="77777777" w:rsidR="00EF2339" w:rsidRPr="00E34C49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4C49">
              <w:rPr>
                <w:rFonts w:ascii="Times New Roman" w:hAnsi="Times New Roman"/>
                <w:b/>
              </w:rPr>
              <w:t>(iš strateginio plano)</w:t>
            </w:r>
          </w:p>
        </w:tc>
        <w:tc>
          <w:tcPr>
            <w:tcW w:w="1724" w:type="dxa"/>
            <w:vAlign w:val="center"/>
          </w:tcPr>
          <w:p w14:paraId="217093BD" w14:textId="77777777" w:rsidR="00EF2339" w:rsidRPr="00E34C49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4C49">
              <w:rPr>
                <w:rFonts w:ascii="Times New Roman" w:hAnsi="Times New Roman"/>
                <w:b/>
              </w:rPr>
              <w:t>Uždavinys</w:t>
            </w:r>
          </w:p>
          <w:p w14:paraId="76E08C61" w14:textId="77777777" w:rsidR="00EF2339" w:rsidRPr="00E34C49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4C49">
              <w:rPr>
                <w:rFonts w:ascii="Times New Roman" w:hAnsi="Times New Roman"/>
                <w:b/>
              </w:rPr>
              <w:t>(iš strateginio plano)</w:t>
            </w:r>
          </w:p>
        </w:tc>
        <w:tc>
          <w:tcPr>
            <w:tcW w:w="1701" w:type="dxa"/>
            <w:vAlign w:val="center"/>
          </w:tcPr>
          <w:p w14:paraId="1F765376" w14:textId="77777777" w:rsidR="00EF2339" w:rsidRPr="00E34C49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4C49">
              <w:rPr>
                <w:rFonts w:ascii="Times New Roman" w:hAnsi="Times New Roman"/>
                <w:b/>
              </w:rPr>
              <w:t>Veikla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96C90D7" w14:textId="77777777" w:rsidR="00EF2339" w:rsidRPr="00E34C49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4C49">
              <w:rPr>
                <w:rFonts w:ascii="Times New Roman" w:hAnsi="Times New Roman"/>
                <w:b/>
              </w:rPr>
              <w:t>Rodiklių apibrėžimas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4FD39B5" w14:textId="77777777" w:rsidR="00EF2339" w:rsidRPr="00E34C49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4C49">
              <w:rPr>
                <w:rFonts w:ascii="Times New Roman" w:hAnsi="Times New Roman"/>
                <w:b/>
              </w:rPr>
              <w:t>Rodiklių reikšmės</w:t>
            </w:r>
          </w:p>
          <w:p w14:paraId="319BB809" w14:textId="77777777" w:rsidR="00EF2339" w:rsidRPr="00E34C49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9" w:type="dxa"/>
            <w:vAlign w:val="center"/>
          </w:tcPr>
          <w:p w14:paraId="3DEFFEAC" w14:textId="77777777" w:rsidR="00EF2339" w:rsidRPr="00E34C49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4C49">
              <w:rPr>
                <w:rFonts w:ascii="Times New Roman" w:hAnsi="Times New Roman"/>
                <w:b/>
              </w:rPr>
              <w:t>Veiklos aprašymas</w:t>
            </w:r>
          </w:p>
        </w:tc>
        <w:tc>
          <w:tcPr>
            <w:tcW w:w="1621" w:type="dxa"/>
            <w:vAlign w:val="center"/>
          </w:tcPr>
          <w:p w14:paraId="3B09D850" w14:textId="77777777" w:rsidR="00EF2339" w:rsidRPr="00E34C49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4C49">
              <w:rPr>
                <w:rFonts w:ascii="Times New Roman" w:hAnsi="Times New Roman"/>
                <w:b/>
              </w:rPr>
              <w:t>Atsakingas asmuo</w:t>
            </w:r>
          </w:p>
        </w:tc>
      </w:tr>
      <w:tr w:rsidR="008B7B91" w:rsidRPr="004D2EC6" w14:paraId="1382C243" w14:textId="77777777" w:rsidTr="00D35F7A">
        <w:trPr>
          <w:trHeight w:val="2656"/>
        </w:trPr>
        <w:tc>
          <w:tcPr>
            <w:tcW w:w="602" w:type="dxa"/>
            <w:vMerge w:val="restart"/>
          </w:tcPr>
          <w:p w14:paraId="6923517C" w14:textId="77777777" w:rsidR="008B7B91" w:rsidRPr="004D2EC6" w:rsidRDefault="008B7B91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EC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80" w:type="dxa"/>
            <w:vMerge w:val="restart"/>
          </w:tcPr>
          <w:p w14:paraId="0AF9FD4F" w14:textId="6A63CD9A" w:rsidR="008B7B91" w:rsidRPr="00050C15" w:rsidRDefault="008B7B91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Teikti profesionalias 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>paslaugas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vaikams ir jaunimui stiprinant darbuotojų profesines kompetencijas</w:t>
            </w:r>
          </w:p>
        </w:tc>
        <w:tc>
          <w:tcPr>
            <w:tcW w:w="1724" w:type="dxa"/>
            <w:vMerge w:val="restart"/>
          </w:tcPr>
          <w:p w14:paraId="33776B75" w14:textId="4578D4CA" w:rsidR="008B7B91" w:rsidRPr="00050C15" w:rsidRDefault="008B7B91" w:rsidP="00D678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501B">
              <w:rPr>
                <w:rFonts w:ascii="Times New Roman" w:hAnsi="Times New Roman"/>
                <w:sz w:val="20"/>
                <w:szCs w:val="20"/>
              </w:rPr>
              <w:t>Tobulinti p</w:t>
            </w:r>
            <w:r>
              <w:rPr>
                <w:rFonts w:ascii="Times New Roman" w:hAnsi="Times New Roman"/>
                <w:sz w:val="20"/>
                <w:szCs w:val="20"/>
              </w:rPr>
              <w:t>ersonalo kvalifikaciją</w:t>
            </w:r>
            <w:r w:rsidR="00BC336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7624458" w14:textId="77777777" w:rsidR="008B7B91" w:rsidRPr="00050C15" w:rsidRDefault="008B7B91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5FE49977" w14:textId="0C93F065" w:rsidR="008B7B91" w:rsidRDefault="008B7B91" w:rsidP="00A600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Tikslinis mokytojų </w:t>
            </w:r>
            <w:r w:rsidRPr="006F572C">
              <w:rPr>
                <w:rFonts w:ascii="Times New Roman" w:hAnsi="Times New Roman"/>
                <w:sz w:val="20"/>
                <w:szCs w:val="20"/>
              </w:rPr>
              <w:t>kvalifikacijos tobulinimas ir teorinių žinių gilinimas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F57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 xml:space="preserve">Darbuotojai nuolat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dalyvauja </w:t>
            </w:r>
            <w:r w:rsidRPr="00A32AF2">
              <w:rPr>
                <w:rFonts w:ascii="Times New Roman" w:hAnsi="Times New Roman"/>
                <w:sz w:val="20"/>
                <w:szCs w:val="20"/>
              </w:rPr>
              <w:t>kvalifikacijos kėlimo kursuos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e, seminaruose, konferencijose, 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>tobulina savo gebėjimus ir kompetencijas</w:t>
            </w:r>
            <w:r w:rsidR="00BC336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FE05E98" w14:textId="77777777" w:rsidR="008B7B91" w:rsidRPr="00050C15" w:rsidRDefault="008B7B91" w:rsidP="004D2EC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14:paraId="3D99CA6E" w14:textId="60153A9D" w:rsidR="008B7B91" w:rsidRDefault="008B7B91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Klubo direktorius</w:t>
            </w:r>
          </w:p>
          <w:p w14:paraId="4FF7B64D" w14:textId="77777777" w:rsidR="008B7B91" w:rsidRDefault="008B7B91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778F005" w14:textId="608D3D96" w:rsidR="008B7B91" w:rsidRDefault="008B7B91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Klubo administracija</w:t>
            </w:r>
          </w:p>
          <w:p w14:paraId="459CB6A0" w14:textId="77777777" w:rsidR="008B7B91" w:rsidRDefault="008B7B91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93A3FA4" w14:textId="77777777" w:rsidR="008B7B91" w:rsidRDefault="008B7B91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FB9495F" w14:textId="5878B164" w:rsidR="008B7B91" w:rsidRDefault="008B7B91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464CB">
              <w:rPr>
                <w:rFonts w:ascii="Times New Roman" w:hAnsi="Times New Roman"/>
                <w:sz w:val="20"/>
                <w:szCs w:val="20"/>
              </w:rPr>
              <w:t>Techninis personalas</w:t>
            </w:r>
          </w:p>
          <w:p w14:paraId="791AF3ED" w14:textId="77777777" w:rsidR="008B7B91" w:rsidRDefault="008B7B91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6858775" w14:textId="3AA578E0" w:rsidR="008B7B91" w:rsidRDefault="008B7B91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4A00">
              <w:rPr>
                <w:rFonts w:ascii="Times New Roman" w:hAnsi="Times New Roman"/>
                <w:sz w:val="20"/>
                <w:szCs w:val="20"/>
              </w:rPr>
              <w:t>Pedagoginių pareigybių skaičius</w:t>
            </w:r>
          </w:p>
          <w:p w14:paraId="3FE1D921" w14:textId="0C6758FD" w:rsidR="008B7B91" w:rsidRPr="00050C15" w:rsidRDefault="008B7B91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171619B9" w14:textId="565561A2" w:rsidR="008B7B91" w:rsidRDefault="008B7B91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etatas</w:t>
            </w:r>
          </w:p>
          <w:p w14:paraId="35F292C3" w14:textId="77777777" w:rsidR="008B7B91" w:rsidRDefault="008B7B91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1D98C9F" w14:textId="45FE54CA" w:rsidR="008B7B91" w:rsidRDefault="008B7B91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 etato (Savivaldybės lėšos)</w:t>
            </w:r>
          </w:p>
          <w:p w14:paraId="065CA010" w14:textId="7CC86359" w:rsidR="008B7B91" w:rsidRDefault="008B7B91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 etato</w:t>
            </w:r>
          </w:p>
          <w:p w14:paraId="569658AE" w14:textId="77777777" w:rsidR="008B7B91" w:rsidRDefault="008B7B91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D91CFFA" w14:textId="1500B116" w:rsidR="008B7B91" w:rsidRDefault="008B7B91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9D9">
              <w:rPr>
                <w:rFonts w:ascii="Times New Roman" w:hAnsi="Times New Roman"/>
                <w:sz w:val="20"/>
                <w:szCs w:val="20"/>
              </w:rPr>
              <w:t>2 etatai</w:t>
            </w:r>
          </w:p>
          <w:p w14:paraId="062C8253" w14:textId="4E8AC712" w:rsidR="008B7B91" w:rsidRPr="00050C15" w:rsidRDefault="008B7B91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9" w:type="dxa"/>
          </w:tcPr>
          <w:p w14:paraId="2C37709C" w14:textId="78BEBF2D" w:rsidR="008B7B91" w:rsidRDefault="008B7B91" w:rsidP="00A600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Klube dirba direktorius, administratorė (0,5 etato), projektų vadovė (0,5 etato iš tėvų lėšų), </w:t>
            </w:r>
          </w:p>
          <w:p w14:paraId="2E36256F" w14:textId="5C737423" w:rsidR="008B7B91" w:rsidRDefault="008B7B91" w:rsidP="00A600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valytoja (0,25 etato)</w:t>
            </w:r>
            <w:r w:rsidR="00BC336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4906C16" w14:textId="6C22B4BD" w:rsidR="008B7B91" w:rsidRPr="00813557" w:rsidRDefault="008B7B91" w:rsidP="006A0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1" w:type="dxa"/>
            <w:vMerge w:val="restart"/>
          </w:tcPr>
          <w:p w14:paraId="638F8233" w14:textId="4004389C" w:rsidR="008B7B91" w:rsidRPr="00A60004" w:rsidRDefault="008B7B91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0004">
              <w:rPr>
                <w:rFonts w:ascii="Times New Roman" w:hAnsi="Times New Roman"/>
                <w:sz w:val="20"/>
                <w:szCs w:val="20"/>
              </w:rPr>
              <w:t>Klubo direktorė</w:t>
            </w:r>
            <w:r>
              <w:rPr>
                <w:rFonts w:ascii="Times New Roman" w:hAnsi="Times New Roman"/>
                <w:sz w:val="20"/>
                <w:szCs w:val="20"/>
              </w:rPr>
              <w:t>, mokytojai</w:t>
            </w:r>
          </w:p>
        </w:tc>
      </w:tr>
      <w:tr w:rsidR="008B7B91" w:rsidRPr="004D2EC6" w14:paraId="5E92E317" w14:textId="77777777" w:rsidTr="00A10A34">
        <w:trPr>
          <w:trHeight w:val="720"/>
        </w:trPr>
        <w:tc>
          <w:tcPr>
            <w:tcW w:w="602" w:type="dxa"/>
            <w:vMerge/>
          </w:tcPr>
          <w:p w14:paraId="1A632EC0" w14:textId="77777777" w:rsidR="008B7B91" w:rsidRPr="004D2EC6" w:rsidRDefault="008B7B91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14:paraId="6A054E3E" w14:textId="77777777" w:rsidR="008B7B91" w:rsidRPr="004D2EC6" w:rsidRDefault="008B7B91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14:paraId="6897A033" w14:textId="77777777" w:rsidR="008B7B91" w:rsidRPr="004D2EC6" w:rsidRDefault="008B7B91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BE9B226" w14:textId="77777777" w:rsidR="008B7B91" w:rsidRPr="004D2EC6" w:rsidRDefault="008B7B91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5634" w14:textId="6853FDED" w:rsidR="008B7B91" w:rsidRDefault="008B7B91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0C15">
              <w:rPr>
                <w:rFonts w:ascii="Times New Roman" w:hAnsi="Times New Roman"/>
                <w:sz w:val="20"/>
                <w:szCs w:val="20"/>
              </w:rPr>
              <w:t>Pedagoginiai darbuotojai turi  aukštąjį universitetinį pedagoginį išsilavinimą ir kvalifikacinę kategoriją</w:t>
            </w:r>
            <w:r w:rsidR="00BC336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F642BAD" w14:textId="2BD02342" w:rsidR="008B7B91" w:rsidRPr="00050C15" w:rsidRDefault="008B7B91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EC7DD0" w14:textId="3E3C6685" w:rsidR="008B7B91" w:rsidRPr="00A60004" w:rsidRDefault="008B7B91" w:rsidP="00C362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mokytojos</w:t>
            </w:r>
          </w:p>
        </w:tc>
        <w:tc>
          <w:tcPr>
            <w:tcW w:w="2489" w:type="dxa"/>
          </w:tcPr>
          <w:p w14:paraId="3BA3790B" w14:textId="43C1E0AE" w:rsidR="008B7B91" w:rsidRPr="00967A21" w:rsidRDefault="008B7B91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Klube dirba 6 mokytojai. 5</w:t>
            </w:r>
            <w:r w:rsidRPr="00813557">
              <w:rPr>
                <w:rFonts w:ascii="Times New Roman" w:hAnsi="Times New Roman"/>
                <w:sz w:val="20"/>
                <w:szCs w:val="20"/>
              </w:rPr>
              <w:t xml:space="preserve"> turi aukštąjį universitetinį išsilavinimą. 1 mokytojos -aukštesnysis išsilavin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imas. </w:t>
            </w:r>
            <w:r w:rsidRPr="008135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 vyr. mokytojos, 1 mokytojas metodininkas, 3 mokytojai.</w:t>
            </w:r>
          </w:p>
        </w:tc>
        <w:tc>
          <w:tcPr>
            <w:tcW w:w="1621" w:type="dxa"/>
            <w:vMerge/>
          </w:tcPr>
          <w:p w14:paraId="096764CE" w14:textId="77777777" w:rsidR="008B7B91" w:rsidRPr="004D2EC6" w:rsidRDefault="008B7B91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7B91" w:rsidRPr="004D2EC6" w14:paraId="23232B57" w14:textId="77777777" w:rsidTr="00A10A34">
        <w:trPr>
          <w:trHeight w:val="720"/>
        </w:trPr>
        <w:tc>
          <w:tcPr>
            <w:tcW w:w="602" w:type="dxa"/>
            <w:vMerge/>
          </w:tcPr>
          <w:p w14:paraId="441EC24C" w14:textId="77777777" w:rsidR="008B7B91" w:rsidRPr="004D2EC6" w:rsidRDefault="008B7B91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14:paraId="6B10A863" w14:textId="77777777" w:rsidR="008B7B91" w:rsidRPr="004D2EC6" w:rsidRDefault="008B7B91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4" w:type="dxa"/>
            <w:vMerge/>
          </w:tcPr>
          <w:p w14:paraId="7918C271" w14:textId="77777777" w:rsidR="008B7B91" w:rsidRPr="004D2EC6" w:rsidRDefault="008B7B91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5E85938" w14:textId="77777777" w:rsidR="008B7B91" w:rsidRPr="004D2EC6" w:rsidRDefault="008B7B91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14:paraId="7DB39008" w14:textId="7F5ED988" w:rsidR="008B7B91" w:rsidRPr="00050C15" w:rsidRDefault="008B7B91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50C15">
              <w:rPr>
                <w:rFonts w:ascii="Times New Roman" w:hAnsi="Times New Roman"/>
                <w:sz w:val="20"/>
                <w:szCs w:val="20"/>
              </w:rPr>
              <w:t>Visi pedagoginiai darbuotojai tobulina kvalifikaciją</w:t>
            </w:r>
            <w:r w:rsidR="00BC3366">
              <w:rPr>
                <w:rFonts w:ascii="Times New Roman" w:hAnsi="Times New Roman"/>
                <w:sz w:val="20"/>
                <w:szCs w:val="20"/>
              </w:rPr>
              <w:t>.</w:t>
            </w:r>
            <w:r w:rsidRPr="00050C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14:paraId="3F00705E" w14:textId="3B343717" w:rsidR="008B7B91" w:rsidRPr="00050C15" w:rsidRDefault="008B7B91" w:rsidP="00145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 seminarų</w:t>
            </w:r>
          </w:p>
        </w:tc>
        <w:tc>
          <w:tcPr>
            <w:tcW w:w="2489" w:type="dxa"/>
          </w:tcPr>
          <w:p w14:paraId="0EE3AB15" w14:textId="32FA9D8E" w:rsidR="008B7B91" w:rsidRPr="004D2EC6" w:rsidRDefault="008B7B91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459D9">
              <w:rPr>
                <w:rFonts w:ascii="Times New Roman" w:hAnsi="Times New Roman"/>
                <w:sz w:val="20"/>
                <w:szCs w:val="20"/>
              </w:rPr>
              <w:t>Kiekvieno būrelio vadovo dalyvavimas bent 2 kvalifikacijos kėlimo seminaruose per metus</w:t>
            </w:r>
            <w:r w:rsidR="00BC33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21" w:type="dxa"/>
            <w:vMerge/>
          </w:tcPr>
          <w:p w14:paraId="4F26EB71" w14:textId="77777777" w:rsidR="008B7B91" w:rsidRPr="004D2EC6" w:rsidRDefault="008B7B91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2339" w:rsidRPr="004D2EC6" w14:paraId="080F2956" w14:textId="77777777" w:rsidTr="00A10A34">
        <w:tc>
          <w:tcPr>
            <w:tcW w:w="602" w:type="dxa"/>
            <w:vMerge/>
          </w:tcPr>
          <w:p w14:paraId="1742618E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14:paraId="68A539DC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14:paraId="25A98C62" w14:textId="77777777" w:rsidR="00EF2339" w:rsidRPr="007D1F9B" w:rsidRDefault="00EF2339" w:rsidP="007D1F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7B4ECF" w14:textId="2672CB4D" w:rsidR="00EF2339" w:rsidRPr="007D1F9B" w:rsidRDefault="007D1F9B" w:rsidP="007D1F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F9B">
              <w:rPr>
                <w:rFonts w:ascii="Times New Roman" w:hAnsi="Times New Roman"/>
                <w:sz w:val="20"/>
                <w:szCs w:val="20"/>
              </w:rPr>
              <w:t xml:space="preserve">Klube </w:t>
            </w:r>
            <w:r w:rsidR="00EF2339" w:rsidRPr="007D1F9B">
              <w:rPr>
                <w:rFonts w:ascii="Times New Roman" w:hAnsi="Times New Roman"/>
                <w:sz w:val="20"/>
                <w:szCs w:val="20"/>
              </w:rPr>
              <w:t>dirba atsakingi</w:t>
            </w:r>
            <w:r w:rsidRPr="007D1F9B">
              <w:rPr>
                <w:rFonts w:ascii="Times New Roman" w:hAnsi="Times New Roman"/>
                <w:sz w:val="20"/>
                <w:szCs w:val="20"/>
              </w:rPr>
              <w:t xml:space="preserve">, iniciatyvūs ir kūrybingi </w:t>
            </w:r>
            <w:r w:rsidR="00EF2339" w:rsidRPr="007D1F9B">
              <w:rPr>
                <w:rFonts w:ascii="Times New Roman" w:hAnsi="Times New Roman"/>
                <w:sz w:val="20"/>
                <w:szCs w:val="20"/>
              </w:rPr>
              <w:t>darbuotojai</w:t>
            </w:r>
            <w:r w:rsidR="00BC33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398B58C8" w14:textId="67872D4F" w:rsidR="00EF2339" w:rsidRPr="007D1F9B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F9B">
              <w:rPr>
                <w:rFonts w:ascii="Times New Roman" w:hAnsi="Times New Roman"/>
                <w:sz w:val="20"/>
                <w:szCs w:val="20"/>
              </w:rPr>
              <w:t>Darbuotojų skatinimas, motyvavimas</w:t>
            </w:r>
            <w:r w:rsidR="007D1F9B" w:rsidRPr="007D1F9B">
              <w:rPr>
                <w:rFonts w:ascii="Times New Roman" w:hAnsi="Times New Roman"/>
                <w:sz w:val="20"/>
                <w:szCs w:val="20"/>
              </w:rPr>
              <w:t xml:space="preserve"> darbui bei kūrybinei veiklai</w:t>
            </w:r>
            <w:r w:rsidR="00BC33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415F5FE6" w14:textId="6756F0DC" w:rsidR="007E175B" w:rsidRPr="00506FEE" w:rsidRDefault="00506FEE" w:rsidP="00145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FEE">
              <w:rPr>
                <w:rFonts w:ascii="Times New Roman" w:hAnsi="Times New Roman"/>
                <w:sz w:val="20"/>
                <w:szCs w:val="20"/>
              </w:rPr>
              <w:t>7 premijos</w:t>
            </w:r>
          </w:p>
        </w:tc>
        <w:tc>
          <w:tcPr>
            <w:tcW w:w="2489" w:type="dxa"/>
          </w:tcPr>
          <w:p w14:paraId="5EF972A9" w14:textId="77777777" w:rsidR="00EF2339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1F9B">
              <w:rPr>
                <w:rFonts w:ascii="Times New Roman" w:hAnsi="Times New Roman"/>
                <w:sz w:val="20"/>
                <w:szCs w:val="20"/>
              </w:rPr>
              <w:t>Darbuotojai gali būti skatinami už labai gerą darbą, papildomai atliekamą darbą, asmeninių jubiliejų ir valstybinių švenčių proga, sudaromi palankūs darbo grafikai</w:t>
            </w:r>
            <w:r w:rsidR="001459D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B0476E3" w14:textId="77777777" w:rsidR="001459D9" w:rsidRPr="001459D9" w:rsidRDefault="001459D9" w:rsidP="00145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9D9">
              <w:rPr>
                <w:rFonts w:ascii="Times New Roman" w:hAnsi="Times New Roman"/>
                <w:sz w:val="20"/>
                <w:szCs w:val="20"/>
              </w:rPr>
              <w:t>Skatinimo ir motyvacijos būdai:</w:t>
            </w:r>
          </w:p>
          <w:p w14:paraId="5551D481" w14:textId="77777777" w:rsidR="001459D9" w:rsidRPr="001459D9" w:rsidRDefault="001459D9" w:rsidP="00145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9D9">
              <w:rPr>
                <w:rFonts w:ascii="Times New Roman" w:hAnsi="Times New Roman"/>
                <w:sz w:val="20"/>
                <w:szCs w:val="20"/>
              </w:rPr>
              <w:t xml:space="preserve">- padėkos raštai; </w:t>
            </w:r>
          </w:p>
          <w:p w14:paraId="3F52443C" w14:textId="77777777" w:rsidR="001459D9" w:rsidRPr="001459D9" w:rsidRDefault="001459D9" w:rsidP="00145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9D9">
              <w:rPr>
                <w:rFonts w:ascii="Times New Roman" w:hAnsi="Times New Roman"/>
                <w:sz w:val="20"/>
                <w:szCs w:val="20"/>
              </w:rPr>
              <w:t>- pagyrimai;</w:t>
            </w:r>
          </w:p>
          <w:p w14:paraId="521096CD" w14:textId="77777777" w:rsidR="001459D9" w:rsidRPr="001459D9" w:rsidRDefault="001459D9" w:rsidP="00145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9D9">
              <w:rPr>
                <w:rFonts w:ascii="Times New Roman" w:hAnsi="Times New Roman"/>
                <w:sz w:val="20"/>
                <w:szCs w:val="20"/>
              </w:rPr>
              <w:t>- vienkartinės išmokos;</w:t>
            </w:r>
          </w:p>
          <w:p w14:paraId="02EED18D" w14:textId="2A933054" w:rsidR="001459D9" w:rsidRPr="007D1F9B" w:rsidRDefault="001459D9" w:rsidP="001459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59D9">
              <w:rPr>
                <w:rFonts w:ascii="Times New Roman" w:hAnsi="Times New Roman"/>
                <w:sz w:val="20"/>
                <w:szCs w:val="20"/>
              </w:rPr>
              <w:t>organizuojamos bendros kolektyvo išvykos, ekskursijos (pagal galimybes)</w:t>
            </w:r>
            <w:r w:rsidR="00BC33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21" w:type="dxa"/>
          </w:tcPr>
          <w:p w14:paraId="1EE9BD48" w14:textId="77777777" w:rsidR="00EF2339" w:rsidRPr="00CA7C13" w:rsidRDefault="007D1F9B" w:rsidP="004D2EC6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A60004">
              <w:rPr>
                <w:rFonts w:ascii="Times New Roman" w:hAnsi="Times New Roman"/>
                <w:sz w:val="20"/>
                <w:szCs w:val="20"/>
              </w:rPr>
              <w:t>Klubo direktorė</w:t>
            </w:r>
          </w:p>
        </w:tc>
      </w:tr>
    </w:tbl>
    <w:p w14:paraId="48B178DF" w14:textId="77777777" w:rsidR="007D1F9B" w:rsidRDefault="007D1F9B" w:rsidP="007D1F9B">
      <w:pPr>
        <w:spacing w:after="0" w:line="240" w:lineRule="auto"/>
        <w:ind w:left="1134"/>
        <w:jc w:val="center"/>
        <w:rPr>
          <w:rFonts w:ascii="Times New Roman" w:hAnsi="Times New Roman"/>
          <w:b/>
          <w:sz w:val="20"/>
          <w:szCs w:val="20"/>
        </w:rPr>
      </w:pPr>
    </w:p>
    <w:p w14:paraId="5B76D86E" w14:textId="01713D2A" w:rsidR="00EF2339" w:rsidRPr="007D1F9B" w:rsidRDefault="00AA0C5E" w:rsidP="00AA0C5E">
      <w:pPr>
        <w:pStyle w:val="Sraopastraipa"/>
        <w:spacing w:after="0" w:line="240" w:lineRule="auto"/>
        <w:ind w:left="108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IV. </w:t>
      </w:r>
      <w:r w:rsidR="00EF2339" w:rsidRPr="007D1F9B">
        <w:rPr>
          <w:rFonts w:ascii="Times New Roman" w:hAnsi="Times New Roman"/>
          <w:b/>
          <w:sz w:val="20"/>
          <w:szCs w:val="20"/>
        </w:rPr>
        <w:t>DARBO IR UGDYMO PROCESO ORGANIZAVIMAS</w:t>
      </w:r>
    </w:p>
    <w:tbl>
      <w:tblPr>
        <w:tblStyle w:val="Lentelstinklelis"/>
        <w:tblW w:w="13118" w:type="dxa"/>
        <w:jc w:val="right"/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1701"/>
        <w:gridCol w:w="1701"/>
        <w:gridCol w:w="2126"/>
        <w:gridCol w:w="1560"/>
        <w:gridCol w:w="2674"/>
        <w:gridCol w:w="1372"/>
      </w:tblGrid>
      <w:tr w:rsidR="00EF2339" w:rsidRPr="004D2EC6" w14:paraId="502B8AB2" w14:textId="77777777" w:rsidTr="00986897">
        <w:trPr>
          <w:trHeight w:val="720"/>
          <w:jc w:val="right"/>
        </w:trPr>
        <w:tc>
          <w:tcPr>
            <w:tcW w:w="567" w:type="dxa"/>
            <w:vAlign w:val="center"/>
          </w:tcPr>
          <w:p w14:paraId="7959D07F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Eil. Nr.</w:t>
            </w:r>
          </w:p>
        </w:tc>
        <w:tc>
          <w:tcPr>
            <w:tcW w:w="1417" w:type="dxa"/>
            <w:vAlign w:val="center"/>
          </w:tcPr>
          <w:p w14:paraId="05A07E7E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Tikslas (iš strateginio plano)</w:t>
            </w:r>
          </w:p>
        </w:tc>
        <w:tc>
          <w:tcPr>
            <w:tcW w:w="1701" w:type="dxa"/>
            <w:vAlign w:val="center"/>
          </w:tcPr>
          <w:p w14:paraId="7921600B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Uždavinys (iš strateginio plano)</w:t>
            </w:r>
          </w:p>
        </w:tc>
        <w:tc>
          <w:tcPr>
            <w:tcW w:w="1701" w:type="dxa"/>
            <w:vAlign w:val="center"/>
          </w:tcPr>
          <w:p w14:paraId="106E6FA6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Veikla</w:t>
            </w:r>
          </w:p>
        </w:tc>
        <w:tc>
          <w:tcPr>
            <w:tcW w:w="2126" w:type="dxa"/>
            <w:vAlign w:val="center"/>
          </w:tcPr>
          <w:p w14:paraId="77BDEB46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Rodiklių apibrėžimas</w:t>
            </w:r>
          </w:p>
        </w:tc>
        <w:tc>
          <w:tcPr>
            <w:tcW w:w="1560" w:type="dxa"/>
            <w:vAlign w:val="center"/>
          </w:tcPr>
          <w:p w14:paraId="4BF7D091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Rodiklių reikšmės</w:t>
            </w:r>
          </w:p>
          <w:p w14:paraId="7D09397E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4" w:type="dxa"/>
            <w:vAlign w:val="center"/>
          </w:tcPr>
          <w:p w14:paraId="65EF8969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Veiklos aprašymas</w:t>
            </w:r>
          </w:p>
        </w:tc>
        <w:tc>
          <w:tcPr>
            <w:tcW w:w="1372" w:type="dxa"/>
            <w:vAlign w:val="center"/>
          </w:tcPr>
          <w:p w14:paraId="31777E0D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Atsakingas asmuo</w:t>
            </w:r>
          </w:p>
        </w:tc>
      </w:tr>
      <w:tr w:rsidR="00EF2339" w:rsidRPr="004D2EC6" w14:paraId="48BFD759" w14:textId="77777777" w:rsidTr="00986897">
        <w:trPr>
          <w:trHeight w:val="720"/>
          <w:jc w:val="right"/>
        </w:trPr>
        <w:tc>
          <w:tcPr>
            <w:tcW w:w="567" w:type="dxa"/>
            <w:vMerge w:val="restart"/>
          </w:tcPr>
          <w:p w14:paraId="31749D91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417" w:type="dxa"/>
            <w:vMerge w:val="restart"/>
          </w:tcPr>
          <w:p w14:paraId="61CD816A" w14:textId="67413133" w:rsidR="00EF2339" w:rsidRPr="004D2EC6" w:rsidRDefault="00AB62E8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62E8">
              <w:rPr>
                <w:rFonts w:ascii="Times New Roman" w:hAnsi="Times New Roman"/>
                <w:sz w:val="20"/>
                <w:szCs w:val="20"/>
              </w:rPr>
              <w:t>Tobulinti ugdymo</w:t>
            </w:r>
            <w:r w:rsidRPr="00AB62E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AB62E8">
              <w:rPr>
                <w:rFonts w:ascii="Times New Roman" w:hAnsi="Times New Roman"/>
                <w:sz w:val="20"/>
                <w:szCs w:val="20"/>
              </w:rPr>
              <w:t>procesą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ir užtikrinti ugdymo paslaugų kokybę bei prieinamumą.</w:t>
            </w:r>
          </w:p>
        </w:tc>
        <w:tc>
          <w:tcPr>
            <w:tcW w:w="1701" w:type="dxa"/>
            <w:vMerge w:val="restart"/>
          </w:tcPr>
          <w:p w14:paraId="23EAB320" w14:textId="3072951E" w:rsidR="00EF2339" w:rsidRPr="007E175B" w:rsidRDefault="00EF2339" w:rsidP="00A82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75B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7E175B" w:rsidRPr="007E175B">
              <w:rPr>
                <w:rFonts w:ascii="Times New Roman" w:hAnsi="Times New Roman"/>
                <w:sz w:val="20"/>
                <w:szCs w:val="20"/>
              </w:rPr>
              <w:t>Pateikti įdomias ir efektyvias neformaliojo ugdymo programas, tenkinančias</w:t>
            </w:r>
            <w:r w:rsidRPr="007E17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2AE0" w:rsidRPr="007E175B">
              <w:rPr>
                <w:rFonts w:ascii="Times New Roman" w:hAnsi="Times New Roman"/>
                <w:sz w:val="20"/>
                <w:szCs w:val="20"/>
              </w:rPr>
              <w:t xml:space="preserve">klubo </w:t>
            </w:r>
            <w:r w:rsidRPr="007E175B">
              <w:rPr>
                <w:rFonts w:ascii="Times New Roman" w:hAnsi="Times New Roman"/>
                <w:sz w:val="20"/>
                <w:szCs w:val="20"/>
              </w:rPr>
              <w:t>lankytojų poreikius</w:t>
            </w:r>
            <w:r w:rsidR="00BC3366">
              <w:rPr>
                <w:rFonts w:ascii="Times New Roman" w:hAnsi="Times New Roman"/>
                <w:sz w:val="20"/>
                <w:szCs w:val="20"/>
              </w:rPr>
              <w:t>.</w:t>
            </w:r>
            <w:r w:rsidRPr="007E17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7DE69083" w14:textId="24B4C646" w:rsidR="00EF2339" w:rsidRPr="00AB62E8" w:rsidRDefault="00AB62E8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62E8">
              <w:rPr>
                <w:rFonts w:ascii="Times New Roman" w:hAnsi="Times New Roman"/>
                <w:sz w:val="20"/>
                <w:szCs w:val="20"/>
              </w:rPr>
              <w:t>Vykdoma būrelinė veikla</w:t>
            </w:r>
            <w:r>
              <w:rPr>
                <w:rFonts w:ascii="Times New Roman" w:hAnsi="Times New Roman"/>
                <w:sz w:val="20"/>
                <w:szCs w:val="20"/>
              </w:rPr>
              <w:t>, teikiamos laisvalaikio užimtumo, vasaros stovyklos paslaugos</w:t>
            </w:r>
            <w:r w:rsidR="00BC33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1142F325" w14:textId="77777777" w:rsidR="00EF2339" w:rsidRPr="00AB62E8" w:rsidRDefault="00A82AE0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62E8">
              <w:rPr>
                <w:rFonts w:ascii="Times New Roman" w:hAnsi="Times New Roman"/>
                <w:sz w:val="20"/>
                <w:szCs w:val="20"/>
              </w:rPr>
              <w:t xml:space="preserve">Klubo </w:t>
            </w:r>
            <w:r w:rsidR="00EF2339" w:rsidRPr="00AB62E8">
              <w:rPr>
                <w:rFonts w:ascii="Times New Roman" w:hAnsi="Times New Roman"/>
                <w:sz w:val="20"/>
                <w:szCs w:val="20"/>
              </w:rPr>
              <w:t>darbo laikas</w:t>
            </w:r>
          </w:p>
        </w:tc>
        <w:tc>
          <w:tcPr>
            <w:tcW w:w="1560" w:type="dxa"/>
          </w:tcPr>
          <w:p w14:paraId="5076882A" w14:textId="77777777" w:rsidR="00EF2339" w:rsidRPr="00AB62E8" w:rsidRDefault="00A82AE0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62E8">
              <w:rPr>
                <w:rFonts w:ascii="Times New Roman" w:hAnsi="Times New Roman"/>
                <w:sz w:val="20"/>
                <w:szCs w:val="20"/>
              </w:rPr>
              <w:t>Klubas dirba darbo dienomis nuo 10 iki 19</w:t>
            </w:r>
            <w:r w:rsidR="00EF2339" w:rsidRPr="00AB62E8">
              <w:rPr>
                <w:rFonts w:ascii="Times New Roman" w:hAnsi="Times New Roman"/>
                <w:sz w:val="20"/>
                <w:szCs w:val="20"/>
              </w:rPr>
              <w:t> val.</w:t>
            </w:r>
            <w:r w:rsidR="00AB62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74" w:type="dxa"/>
          </w:tcPr>
          <w:p w14:paraId="6E529629" w14:textId="38FC9F6B" w:rsidR="00EF2339" w:rsidRPr="00AB62E8" w:rsidRDefault="006E67D2" w:rsidP="001A1F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Rugsėjo–</w:t>
            </w:r>
            <w:r w:rsidR="00AB62E8">
              <w:rPr>
                <w:rFonts w:ascii="Times New Roman" w:hAnsi="Times New Roman"/>
                <w:sz w:val="20"/>
                <w:szCs w:val="20"/>
              </w:rPr>
              <w:t xml:space="preserve">gegužės mėnesiais </w:t>
            </w:r>
            <w:r w:rsidR="00EF2339" w:rsidRPr="00AB62E8">
              <w:rPr>
                <w:rFonts w:ascii="Times New Roman" w:hAnsi="Times New Roman"/>
                <w:sz w:val="20"/>
                <w:szCs w:val="20"/>
              </w:rPr>
              <w:t>ugdymo procesas</w:t>
            </w:r>
            <w:r w:rsidR="001A1F1D">
              <w:rPr>
                <w:rFonts w:ascii="Times New Roman" w:hAnsi="Times New Roman"/>
                <w:sz w:val="20"/>
                <w:szCs w:val="20"/>
              </w:rPr>
              <w:t xml:space="preserve"> vyksta </w:t>
            </w:r>
            <w:r w:rsidR="00EF2339" w:rsidRPr="00AB62E8">
              <w:rPr>
                <w:rFonts w:ascii="Times New Roman" w:hAnsi="Times New Roman"/>
                <w:sz w:val="20"/>
                <w:szCs w:val="20"/>
              </w:rPr>
              <w:t>pagal patvirtintą tvarkaraštį</w:t>
            </w:r>
            <w:r w:rsidR="001A1F1D">
              <w:rPr>
                <w:rFonts w:ascii="Times New Roman" w:hAnsi="Times New Roman"/>
                <w:sz w:val="20"/>
                <w:szCs w:val="20"/>
              </w:rPr>
              <w:t xml:space="preserve"> darbo dienomis n</w:t>
            </w:r>
            <w:r w:rsidR="001A1F1D" w:rsidRPr="00AB62E8">
              <w:rPr>
                <w:rFonts w:ascii="Times New Roman" w:hAnsi="Times New Roman"/>
                <w:sz w:val="20"/>
                <w:szCs w:val="20"/>
              </w:rPr>
              <w:t>uo 14 iki 19</w:t>
            </w:r>
            <w:r w:rsidR="001A1F1D">
              <w:rPr>
                <w:rFonts w:ascii="Times New Roman" w:hAnsi="Times New Roman"/>
                <w:sz w:val="20"/>
                <w:szCs w:val="20"/>
              </w:rPr>
              <w:t xml:space="preserve"> val. Birželio mėnesį klube organizuojama </w:t>
            </w:r>
            <w:r w:rsidR="00B36985">
              <w:rPr>
                <w:rFonts w:ascii="Times New Roman" w:hAnsi="Times New Roman"/>
                <w:sz w:val="20"/>
                <w:szCs w:val="20"/>
              </w:rPr>
              <w:t xml:space="preserve">būrelinė veikla arba </w:t>
            </w:r>
            <w:r w:rsidR="001A1F1D">
              <w:rPr>
                <w:rFonts w:ascii="Times New Roman" w:hAnsi="Times New Roman"/>
                <w:sz w:val="20"/>
                <w:szCs w:val="20"/>
              </w:rPr>
              <w:t>vasaros stovykla</w:t>
            </w:r>
            <w:r w:rsidR="00FE69B2">
              <w:rPr>
                <w:rFonts w:ascii="Times New Roman" w:hAnsi="Times New Roman"/>
                <w:sz w:val="20"/>
                <w:szCs w:val="20"/>
              </w:rPr>
              <w:t xml:space="preserve"> ,,Draugystė“</w:t>
            </w:r>
            <w:r w:rsidR="00B3698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72" w:type="dxa"/>
          </w:tcPr>
          <w:p w14:paraId="338175EA" w14:textId="77777777" w:rsidR="00EF2339" w:rsidRDefault="00A82AE0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62E8">
              <w:rPr>
                <w:rFonts w:ascii="Times New Roman" w:hAnsi="Times New Roman"/>
                <w:sz w:val="20"/>
                <w:szCs w:val="20"/>
              </w:rPr>
              <w:t>Klubo direktorė</w:t>
            </w:r>
            <w:r w:rsidR="00B3698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71579A1A" w14:textId="0730DAA0" w:rsidR="00B36985" w:rsidRPr="00AB62E8" w:rsidRDefault="00B36985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mokytojai</w:t>
            </w:r>
          </w:p>
        </w:tc>
      </w:tr>
      <w:tr w:rsidR="00274182" w:rsidRPr="004D2EC6" w14:paraId="714CBB17" w14:textId="77777777" w:rsidTr="00986897">
        <w:trPr>
          <w:trHeight w:val="132"/>
          <w:jc w:val="right"/>
        </w:trPr>
        <w:tc>
          <w:tcPr>
            <w:tcW w:w="567" w:type="dxa"/>
            <w:vMerge/>
          </w:tcPr>
          <w:p w14:paraId="02B54D93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06DA486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94D4AEE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54030F1" w14:textId="656A1EDA" w:rsidR="00274182" w:rsidRPr="001A1F1D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F1D">
              <w:rPr>
                <w:rFonts w:ascii="Times New Roman" w:hAnsi="Times New Roman"/>
                <w:sz w:val="20"/>
                <w:szCs w:val="20"/>
              </w:rPr>
              <w:t>Klubo veiklą reglamentuojantis dokumentas</w:t>
            </w:r>
            <w:r w:rsidR="00BC33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3AA28C3D" w14:textId="597CD84C" w:rsidR="00274182" w:rsidRPr="001A1F1D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2020–2021</w:t>
            </w:r>
            <w:r w:rsidRPr="001A1F1D">
              <w:rPr>
                <w:rFonts w:ascii="Times New Roman" w:hAnsi="Times New Roman"/>
                <w:sz w:val="20"/>
                <w:szCs w:val="20"/>
              </w:rPr>
              <w:t xml:space="preserve"> m. m. ugdymo planas</w:t>
            </w:r>
          </w:p>
        </w:tc>
        <w:tc>
          <w:tcPr>
            <w:tcW w:w="1560" w:type="dxa"/>
          </w:tcPr>
          <w:p w14:paraId="08EAC16D" w14:textId="77777777" w:rsidR="00274182" w:rsidRPr="001A1F1D" w:rsidRDefault="00274182" w:rsidP="00274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F1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74" w:type="dxa"/>
          </w:tcPr>
          <w:p w14:paraId="310B2E18" w14:textId="12ED9BD9" w:rsidR="00274182" w:rsidRPr="001A1F1D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Parengtas ir patvirtintas direktoriaus įsakymu 2020–2021 m. m. ugdymo planas. </w:t>
            </w:r>
          </w:p>
        </w:tc>
        <w:tc>
          <w:tcPr>
            <w:tcW w:w="1372" w:type="dxa"/>
          </w:tcPr>
          <w:p w14:paraId="14F40ABD" w14:textId="77777777" w:rsidR="00274182" w:rsidRPr="001A1F1D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F1D">
              <w:rPr>
                <w:rFonts w:ascii="Times New Roman" w:hAnsi="Times New Roman"/>
                <w:sz w:val="20"/>
                <w:szCs w:val="20"/>
              </w:rPr>
              <w:t>Klubo direktorė</w:t>
            </w:r>
          </w:p>
        </w:tc>
      </w:tr>
      <w:tr w:rsidR="00274182" w:rsidRPr="004D2EC6" w14:paraId="75D85426" w14:textId="77777777" w:rsidTr="00986897">
        <w:trPr>
          <w:trHeight w:val="113"/>
          <w:jc w:val="right"/>
        </w:trPr>
        <w:tc>
          <w:tcPr>
            <w:tcW w:w="567" w:type="dxa"/>
            <w:vMerge/>
          </w:tcPr>
          <w:p w14:paraId="27B257AB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FDA0DC3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B4EFF74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50AAEAAB" w14:textId="77777777" w:rsidR="00274182" w:rsidRPr="001A1F1D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F1D">
              <w:rPr>
                <w:rFonts w:ascii="Times New Roman" w:hAnsi="Times New Roman"/>
                <w:sz w:val="20"/>
                <w:szCs w:val="20"/>
              </w:rPr>
              <w:t>Organizaciniai darbai</w:t>
            </w:r>
          </w:p>
        </w:tc>
        <w:tc>
          <w:tcPr>
            <w:tcW w:w="2126" w:type="dxa"/>
            <w:vMerge w:val="restart"/>
          </w:tcPr>
          <w:p w14:paraId="47F980C1" w14:textId="3EB773C2" w:rsidR="00274182" w:rsidRPr="001A1F1D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F1D">
              <w:rPr>
                <w:rFonts w:ascii="Times New Roman" w:hAnsi="Times New Roman"/>
                <w:sz w:val="20"/>
                <w:szCs w:val="20"/>
              </w:rPr>
              <w:t>Būrelių grupių komplektavimas, tvarkaraščio, tarifikacijos sudarymas, įsakymų rengimas personalo, ugdytinių bei veiklos klausimais</w:t>
            </w:r>
            <w:r w:rsidR="00BC3366">
              <w:rPr>
                <w:rFonts w:ascii="Times New Roman" w:hAnsi="Times New Roman"/>
                <w:sz w:val="20"/>
                <w:szCs w:val="20"/>
              </w:rPr>
              <w:t>.</w:t>
            </w:r>
            <w:r w:rsidRPr="001A1F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49CD55C3" w14:textId="1297BEA0" w:rsidR="00274182" w:rsidRPr="001A1F1D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grupių</w:t>
            </w:r>
          </w:p>
        </w:tc>
        <w:tc>
          <w:tcPr>
            <w:tcW w:w="2674" w:type="dxa"/>
            <w:vMerge w:val="restart"/>
          </w:tcPr>
          <w:p w14:paraId="293E4824" w14:textId="23664893" w:rsidR="00274182" w:rsidRDefault="00967A21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Priimant vaikus į klubą </w:t>
            </w:r>
            <w:r w:rsidR="00274182" w:rsidRPr="001A1F1D">
              <w:rPr>
                <w:rFonts w:ascii="Times New Roman" w:hAnsi="Times New Roman"/>
                <w:sz w:val="20"/>
                <w:szCs w:val="20"/>
              </w:rPr>
              <w:t>sudaroma neformaliojo ugdymo paslaugų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teikimo</w:t>
            </w:r>
            <w:r w:rsidR="00274182" w:rsidRPr="001A1F1D">
              <w:rPr>
                <w:rFonts w:ascii="Times New Roman" w:hAnsi="Times New Roman"/>
                <w:sz w:val="20"/>
                <w:szCs w:val="20"/>
              </w:rPr>
              <w:t xml:space="preserve"> sutartis</w:t>
            </w:r>
            <w:r w:rsidR="0027418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554AB78" w14:textId="3A2B53F4" w:rsidR="00274182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1F03">
              <w:rPr>
                <w:rFonts w:ascii="Times New Roman" w:hAnsi="Times New Roman"/>
                <w:sz w:val="20"/>
                <w:szCs w:val="20"/>
              </w:rPr>
              <w:t xml:space="preserve">Sukomplektuotos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būrelių </w:t>
            </w:r>
            <w:r w:rsidRPr="00F01F03">
              <w:rPr>
                <w:rFonts w:ascii="Times New Roman" w:hAnsi="Times New Roman"/>
                <w:sz w:val="20"/>
                <w:szCs w:val="20"/>
              </w:rPr>
              <w:t>grupės iki spalio 1 d.</w:t>
            </w:r>
          </w:p>
          <w:p w14:paraId="655FF806" w14:textId="6870E701" w:rsidR="00274182" w:rsidRPr="001A1F1D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Sudarytas</w:t>
            </w:r>
            <w:r w:rsidRPr="00F01F03">
              <w:rPr>
                <w:rFonts w:ascii="Times New Roman" w:hAnsi="Times New Roman"/>
                <w:sz w:val="20"/>
                <w:szCs w:val="20"/>
              </w:rPr>
              <w:t xml:space="preserve"> ir patvirt</w:t>
            </w:r>
            <w:r>
              <w:rPr>
                <w:rFonts w:ascii="Times New Roman" w:hAnsi="Times New Roman"/>
                <w:sz w:val="20"/>
                <w:szCs w:val="20"/>
              </w:rPr>
              <w:t>intas būrelių užsiėmimų tvarkaraštis</w:t>
            </w:r>
            <w:r w:rsidRPr="00F01F03">
              <w:rPr>
                <w:rFonts w:ascii="Times New Roman" w:hAnsi="Times New Roman"/>
                <w:sz w:val="20"/>
                <w:szCs w:val="20"/>
              </w:rPr>
              <w:t xml:space="preserve"> iki spalio 1 d.</w:t>
            </w:r>
          </w:p>
        </w:tc>
        <w:tc>
          <w:tcPr>
            <w:tcW w:w="1372" w:type="dxa"/>
            <w:vMerge w:val="restart"/>
          </w:tcPr>
          <w:p w14:paraId="2DBAE462" w14:textId="77777777" w:rsidR="00274182" w:rsidRPr="001A1F1D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1F1D">
              <w:rPr>
                <w:rFonts w:ascii="Times New Roman" w:hAnsi="Times New Roman"/>
                <w:sz w:val="20"/>
                <w:szCs w:val="20"/>
              </w:rPr>
              <w:t>Klubo direktorė</w:t>
            </w:r>
          </w:p>
        </w:tc>
      </w:tr>
      <w:tr w:rsidR="00274182" w:rsidRPr="004D2EC6" w14:paraId="0ABE5C4F" w14:textId="77777777" w:rsidTr="00986897">
        <w:trPr>
          <w:trHeight w:val="113"/>
          <w:jc w:val="right"/>
        </w:trPr>
        <w:tc>
          <w:tcPr>
            <w:tcW w:w="567" w:type="dxa"/>
            <w:vMerge/>
          </w:tcPr>
          <w:p w14:paraId="072119C3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BE60D4E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3993D67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8D590FB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427AAA1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B6552F1" w14:textId="36A31179" w:rsidR="00274182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būrelių užsiėmimų tvarkaraštis</w:t>
            </w:r>
          </w:p>
          <w:p w14:paraId="503A7A06" w14:textId="77777777" w:rsidR="00274182" w:rsidRPr="001A1F1D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4" w:type="dxa"/>
            <w:vMerge/>
          </w:tcPr>
          <w:p w14:paraId="6E6811DE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</w:tcPr>
          <w:p w14:paraId="29826736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182" w:rsidRPr="004D2EC6" w14:paraId="70CA0CA6" w14:textId="77777777" w:rsidTr="00986897">
        <w:trPr>
          <w:trHeight w:val="720"/>
          <w:jc w:val="right"/>
        </w:trPr>
        <w:tc>
          <w:tcPr>
            <w:tcW w:w="567" w:type="dxa"/>
            <w:vMerge/>
          </w:tcPr>
          <w:p w14:paraId="43E8066F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74BB1F5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DF6D17A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0CF2E7B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736F396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9BCEE0C" w14:textId="77777777" w:rsidR="00274182" w:rsidRPr="00342660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4" w:type="dxa"/>
          </w:tcPr>
          <w:p w14:paraId="7005269C" w14:textId="7385C081" w:rsidR="00274182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Nuolat registruojamos sutartys su tėvais (globėjais</w:t>
            </w:r>
            <w:r w:rsidRPr="00342660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42660">
              <w:rPr>
                <w:rFonts w:ascii="Times New Roman" w:hAnsi="Times New Roman"/>
                <w:sz w:val="20"/>
                <w:szCs w:val="20"/>
              </w:rPr>
              <w:t xml:space="preserve"> ligos pažymos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660">
              <w:rPr>
                <w:rFonts w:ascii="Times New Roman" w:hAnsi="Times New Roman"/>
                <w:sz w:val="20"/>
                <w:szCs w:val="20"/>
              </w:rPr>
              <w:t>bei kiti dokumentai, vykdoma jų apskaita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68978FE" w14:textId="72C541F1" w:rsidR="00274182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Nuo 2019 m. spalio 1 d. mokestis už ugdymą pervedamas į klubo sąskaitą Luminor banke.</w:t>
            </w:r>
          </w:p>
          <w:p w14:paraId="10A7303A" w14:textId="463B4E16" w:rsidR="00274182" w:rsidRPr="00342660" w:rsidRDefault="00274182" w:rsidP="0027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F00B26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Nuolat vykdoma ugdytinių lankomumo, mokesčio už ugdymą apskaitą.</w:t>
            </w:r>
          </w:p>
        </w:tc>
        <w:tc>
          <w:tcPr>
            <w:tcW w:w="1372" w:type="dxa"/>
          </w:tcPr>
          <w:p w14:paraId="78F1D6CA" w14:textId="77777777" w:rsidR="00274182" w:rsidRPr="00342660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660">
              <w:rPr>
                <w:rFonts w:ascii="Times New Roman" w:hAnsi="Times New Roman"/>
                <w:sz w:val="20"/>
                <w:szCs w:val="20"/>
              </w:rPr>
              <w:t>Klubo direktorė</w:t>
            </w:r>
          </w:p>
        </w:tc>
      </w:tr>
      <w:tr w:rsidR="00274182" w:rsidRPr="004D2EC6" w14:paraId="2ECE371C" w14:textId="77777777" w:rsidTr="00986897">
        <w:trPr>
          <w:trHeight w:val="720"/>
          <w:jc w:val="right"/>
        </w:trPr>
        <w:tc>
          <w:tcPr>
            <w:tcW w:w="567" w:type="dxa"/>
            <w:vMerge/>
          </w:tcPr>
          <w:p w14:paraId="12543385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349287E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8A345EF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ABECBB2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4995EC1" w14:textId="77777777" w:rsidR="00274182" w:rsidRPr="00342660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660">
              <w:rPr>
                <w:rFonts w:ascii="Times New Roman" w:hAnsi="Times New Roman"/>
                <w:sz w:val="20"/>
                <w:szCs w:val="20"/>
              </w:rPr>
              <w:t>Pedagogų registro tvarkymas</w:t>
            </w:r>
          </w:p>
        </w:tc>
        <w:tc>
          <w:tcPr>
            <w:tcW w:w="1560" w:type="dxa"/>
          </w:tcPr>
          <w:p w14:paraId="6AD4EBF3" w14:textId="1720486E" w:rsidR="00274182" w:rsidRPr="00342660" w:rsidRDefault="00274182" w:rsidP="0027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674" w:type="dxa"/>
          </w:tcPr>
          <w:p w14:paraId="056CC151" w14:textId="03A680DB" w:rsidR="00274182" w:rsidRPr="00342660" w:rsidRDefault="00274182" w:rsidP="0027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</w:t>
            </w:r>
            <w:r w:rsidRPr="00342660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edagogų registro duomenų bazės tvarkymas</w:t>
            </w:r>
            <w:r w:rsidR="00967A21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iki spalio 1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d. Papildymai ir taisymai vykdomi nuolat.</w:t>
            </w:r>
          </w:p>
        </w:tc>
        <w:tc>
          <w:tcPr>
            <w:tcW w:w="1372" w:type="dxa"/>
          </w:tcPr>
          <w:p w14:paraId="3840F39A" w14:textId="77777777" w:rsidR="00274182" w:rsidRPr="00342660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2660">
              <w:rPr>
                <w:rFonts w:ascii="Times New Roman" w:hAnsi="Times New Roman"/>
                <w:sz w:val="20"/>
                <w:szCs w:val="20"/>
              </w:rPr>
              <w:t>Klubo direktorė</w:t>
            </w:r>
          </w:p>
        </w:tc>
      </w:tr>
      <w:tr w:rsidR="00274182" w:rsidRPr="004D2EC6" w14:paraId="11AAD543" w14:textId="77777777" w:rsidTr="00986897">
        <w:trPr>
          <w:trHeight w:val="397"/>
          <w:jc w:val="right"/>
        </w:trPr>
        <w:tc>
          <w:tcPr>
            <w:tcW w:w="567" w:type="dxa"/>
            <w:vMerge/>
          </w:tcPr>
          <w:p w14:paraId="15CC1346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10C19C7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845CDB8" w14:textId="77777777" w:rsidR="00274182" w:rsidRPr="004D2EC6" w:rsidRDefault="00274182" w:rsidP="0027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701" w:type="dxa"/>
          </w:tcPr>
          <w:p w14:paraId="08F1F14D" w14:textId="77777777" w:rsidR="00274182" w:rsidRPr="005763CD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3CD">
              <w:rPr>
                <w:rFonts w:ascii="Times New Roman" w:hAnsi="Times New Roman"/>
                <w:sz w:val="20"/>
                <w:szCs w:val="20"/>
              </w:rPr>
              <w:t>Klubo savivalda</w:t>
            </w:r>
          </w:p>
        </w:tc>
        <w:tc>
          <w:tcPr>
            <w:tcW w:w="2126" w:type="dxa"/>
          </w:tcPr>
          <w:p w14:paraId="4684832C" w14:textId="77777777" w:rsidR="00274182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3CD">
              <w:rPr>
                <w:rFonts w:ascii="Times New Roman" w:hAnsi="Times New Roman"/>
                <w:sz w:val="20"/>
                <w:szCs w:val="20"/>
              </w:rPr>
              <w:t xml:space="preserve">Klubo taryba, </w:t>
            </w:r>
          </w:p>
          <w:p w14:paraId="44C2C833" w14:textId="20871F8C" w:rsidR="00274182" w:rsidRPr="005763CD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3CD">
              <w:rPr>
                <w:rFonts w:ascii="Times New Roman" w:hAnsi="Times New Roman"/>
                <w:sz w:val="20"/>
                <w:szCs w:val="20"/>
              </w:rPr>
              <w:t xml:space="preserve">mokytojų taryba, </w:t>
            </w:r>
          </w:p>
          <w:p w14:paraId="7F873353" w14:textId="77777777" w:rsidR="00274182" w:rsidRPr="005763CD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3CD">
              <w:rPr>
                <w:rFonts w:ascii="Times New Roman" w:hAnsi="Times New Roman"/>
                <w:sz w:val="20"/>
                <w:szCs w:val="20"/>
              </w:rPr>
              <w:t xml:space="preserve">mokinių taryba </w:t>
            </w:r>
          </w:p>
        </w:tc>
        <w:tc>
          <w:tcPr>
            <w:tcW w:w="1560" w:type="dxa"/>
          </w:tcPr>
          <w:p w14:paraId="2A4D98C5" w14:textId="77777777" w:rsidR="00274182" w:rsidRDefault="00274182" w:rsidP="00274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6514284E" w14:textId="77777777" w:rsidR="00274182" w:rsidRDefault="00274182" w:rsidP="00274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00C8FF73" w14:textId="14A27E53" w:rsidR="00274182" w:rsidRPr="005763CD" w:rsidRDefault="00274182" w:rsidP="00274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74" w:type="dxa"/>
          </w:tcPr>
          <w:p w14:paraId="39FCA1D7" w14:textId="46D877DB" w:rsidR="00274182" w:rsidRPr="005763CD" w:rsidRDefault="00274182" w:rsidP="0027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Dokumentų pristatymas</w:t>
            </w:r>
            <w:r w:rsidRPr="005763CD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, diskusijos, pasitarimai įvairiais ugdymo ir veiklos klausimais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. 4 posėdžiai per mokslo metus</w:t>
            </w:r>
            <w:r w:rsidR="00102B8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(įskaitant nuotolinius)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372" w:type="dxa"/>
          </w:tcPr>
          <w:p w14:paraId="2BD97E63" w14:textId="77777777" w:rsidR="00274182" w:rsidRPr="005763CD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3CD">
              <w:rPr>
                <w:rFonts w:ascii="Times New Roman" w:hAnsi="Times New Roman"/>
                <w:sz w:val="20"/>
                <w:szCs w:val="20"/>
              </w:rPr>
              <w:t xml:space="preserve">Tarybų pirmininkai, </w:t>
            </w:r>
          </w:p>
          <w:p w14:paraId="51D273A1" w14:textId="77777777" w:rsidR="00274182" w:rsidRPr="00D962C2" w:rsidRDefault="00274182" w:rsidP="0027418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42660">
              <w:rPr>
                <w:rFonts w:ascii="Times New Roman" w:hAnsi="Times New Roman"/>
                <w:sz w:val="20"/>
                <w:szCs w:val="20"/>
              </w:rPr>
              <w:t>Klubo direktorė</w:t>
            </w:r>
          </w:p>
        </w:tc>
      </w:tr>
      <w:tr w:rsidR="00274182" w:rsidRPr="004D2EC6" w14:paraId="1ECF6D25" w14:textId="77777777" w:rsidTr="00986897">
        <w:trPr>
          <w:trHeight w:val="720"/>
          <w:jc w:val="right"/>
        </w:trPr>
        <w:tc>
          <w:tcPr>
            <w:tcW w:w="567" w:type="dxa"/>
            <w:vMerge/>
          </w:tcPr>
          <w:p w14:paraId="61C422C9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C7762BE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4B13F82D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EC6">
              <w:rPr>
                <w:rFonts w:ascii="Times New Roman" w:hAnsi="Times New Roman"/>
                <w:sz w:val="20"/>
                <w:szCs w:val="20"/>
              </w:rPr>
              <w:t>2. Užtikrinti lygias ugdymosi sąlygas skirtingus gebėjimus turintiems, įvairios socialinės patirties ir poreikių vaikams.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824B86D" w14:textId="77777777" w:rsidR="00274182" w:rsidRPr="005763CD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3CD">
              <w:rPr>
                <w:rFonts w:ascii="Times New Roman" w:hAnsi="Times New Roman"/>
                <w:sz w:val="20"/>
                <w:szCs w:val="20"/>
              </w:rPr>
              <w:t>Siūlomos programos taikant neformaliojo ugdymo metodus (grupinė veikla, renginiai),</w:t>
            </w:r>
          </w:p>
          <w:p w14:paraId="13C424E3" w14:textId="77A6086C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3CD">
              <w:rPr>
                <w:rFonts w:ascii="Times New Roman" w:hAnsi="Times New Roman"/>
                <w:sz w:val="20"/>
                <w:szCs w:val="20"/>
              </w:rPr>
              <w:t>vasaros projektinė veikla</w:t>
            </w:r>
            <w:r w:rsidR="00BC3366">
              <w:rPr>
                <w:rFonts w:ascii="Times New Roman" w:hAnsi="Times New Roman"/>
                <w:sz w:val="20"/>
                <w:szCs w:val="20"/>
              </w:rPr>
              <w:t>.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66C7D288" w14:textId="77777777" w:rsidR="00274182" w:rsidRPr="005763CD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3CD">
              <w:rPr>
                <w:rFonts w:ascii="Times New Roman" w:hAnsi="Times New Roman"/>
                <w:sz w:val="20"/>
                <w:szCs w:val="20"/>
              </w:rPr>
              <w:t>Vykdomų programų skaičius</w:t>
            </w:r>
          </w:p>
        </w:tc>
        <w:tc>
          <w:tcPr>
            <w:tcW w:w="1560" w:type="dxa"/>
          </w:tcPr>
          <w:p w14:paraId="1AE4A2D8" w14:textId="55EB9BE8" w:rsidR="00274182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92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būreliai:</w:t>
            </w:r>
          </w:p>
          <w:p w14:paraId="75471126" w14:textId="5D8468B5" w:rsidR="00274182" w:rsidRDefault="00274182" w:rsidP="0027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Dailė, dizainas, dainavimas, šiuolaikiniai šokiai, keramika, gimnastikos pradmenys, šokių aerobika,  </w:t>
            </w:r>
          </w:p>
          <w:p w14:paraId="2B75BA3D" w14:textId="77777777" w:rsidR="00274182" w:rsidRDefault="00274182" w:rsidP="0027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lietuvių kalba,</w:t>
            </w:r>
          </w:p>
          <w:p w14:paraId="700DBEF5" w14:textId="1F8C4C4C" w:rsidR="00274182" w:rsidRPr="00986897" w:rsidRDefault="00274182" w:rsidP="0027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anglų kalba.</w:t>
            </w:r>
          </w:p>
        </w:tc>
        <w:tc>
          <w:tcPr>
            <w:tcW w:w="2674" w:type="dxa"/>
          </w:tcPr>
          <w:p w14:paraId="5A63B03E" w14:textId="5F9DAF7D" w:rsidR="00274182" w:rsidRPr="00992E25" w:rsidRDefault="00967A21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Ugdymo procesas organizuojamas</w:t>
            </w:r>
            <w:r w:rsidR="00274182" w:rsidRPr="00992E2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ir vykdomas pagal patvirtintas klubo programas bei  planus</w:t>
            </w:r>
            <w:r w:rsidR="00274182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372" w:type="dxa"/>
            <w:vMerge w:val="restart"/>
          </w:tcPr>
          <w:p w14:paraId="3D6D2273" w14:textId="6365BB45" w:rsidR="00274182" w:rsidRPr="00992E25" w:rsidRDefault="00274182" w:rsidP="00CE4D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E25">
              <w:rPr>
                <w:rFonts w:ascii="Times New Roman" w:hAnsi="Times New Roman"/>
                <w:sz w:val="20"/>
                <w:szCs w:val="20"/>
              </w:rPr>
              <w:t>Klubo direktorė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74182" w:rsidRPr="004D2EC6" w14:paraId="68932B31" w14:textId="77777777" w:rsidTr="00E47B06">
        <w:trPr>
          <w:trHeight w:val="1691"/>
          <w:jc w:val="right"/>
        </w:trPr>
        <w:tc>
          <w:tcPr>
            <w:tcW w:w="567" w:type="dxa"/>
            <w:vMerge/>
          </w:tcPr>
          <w:p w14:paraId="169AF657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1E92F89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9D182FE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14:paraId="759B3D83" w14:textId="22B65488" w:rsidR="00274182" w:rsidRPr="00992E25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E25">
              <w:rPr>
                <w:rFonts w:ascii="Times New Roman" w:hAnsi="Times New Roman"/>
                <w:sz w:val="20"/>
                <w:szCs w:val="20"/>
              </w:rPr>
              <w:t>Mokslo metų duomenys atitinkantys ugdytinius</w:t>
            </w:r>
            <w:r w:rsidR="00BC336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F93B284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0344965" w14:textId="77777777" w:rsidR="00274182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0F0808F" w14:textId="77777777" w:rsidR="00274182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580B1C3" w14:textId="77777777" w:rsidR="00274182" w:rsidRPr="00992E25" w:rsidRDefault="00274182" w:rsidP="00274182">
            <w:pPr>
              <w:pBdr>
                <w:top w:val="single" w:sz="4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E25">
              <w:rPr>
                <w:rFonts w:ascii="Times New Roman" w:hAnsi="Times New Roman"/>
                <w:sz w:val="20"/>
                <w:szCs w:val="20"/>
              </w:rPr>
              <w:t>Ugdytinių priėmimas į klubą vykdomas nuo rugpjūčio 25 d.</w:t>
            </w:r>
          </w:p>
          <w:p w14:paraId="05304815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849F09F" w14:textId="77777777" w:rsidR="00274182" w:rsidRPr="00992E25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E25">
              <w:rPr>
                <w:rFonts w:ascii="Times New Roman" w:hAnsi="Times New Roman"/>
                <w:sz w:val="20"/>
                <w:szCs w:val="20"/>
              </w:rPr>
              <w:t xml:space="preserve">Tarifikuotų grupių skaičius </w:t>
            </w:r>
          </w:p>
          <w:p w14:paraId="37A0D6EF" w14:textId="1EA40B47" w:rsidR="00274182" w:rsidRPr="00992E25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2020–2021</w:t>
            </w:r>
            <w:r w:rsidRPr="00992E25">
              <w:rPr>
                <w:rFonts w:ascii="Times New Roman" w:hAnsi="Times New Roman"/>
                <w:sz w:val="20"/>
                <w:szCs w:val="20"/>
              </w:rPr>
              <w:t xml:space="preserve"> m. m.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0625A21" w14:textId="5A1A824E" w:rsidR="00274182" w:rsidRPr="00992E25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992E25">
              <w:rPr>
                <w:rFonts w:ascii="Times New Roman" w:hAnsi="Times New Roman"/>
                <w:sz w:val="20"/>
                <w:szCs w:val="20"/>
              </w:rPr>
              <w:t xml:space="preserve"> grupių</w:t>
            </w:r>
          </w:p>
          <w:p w14:paraId="6D11C2E1" w14:textId="6A3EA9BD" w:rsidR="00274182" w:rsidRPr="00992E25" w:rsidRDefault="00274182" w:rsidP="0027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674" w:type="dxa"/>
          </w:tcPr>
          <w:p w14:paraId="5D6E2E45" w14:textId="77777777" w:rsidR="00274182" w:rsidRPr="00807FB7" w:rsidRDefault="00274182" w:rsidP="0027418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lt-LT"/>
              </w:rPr>
            </w:pPr>
            <w:r w:rsidRPr="00992E2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Į klubą priimami lankytojai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nuo 5 iki 19</w:t>
            </w:r>
            <w:r w:rsidRPr="00992E2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metų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. </w:t>
            </w:r>
            <w:r w:rsidRPr="00992E2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Grupės komplektuojamos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iki spalio 1</w:t>
            </w:r>
            <w:r w:rsidRPr="00992E2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 d., atsižvelgiant į ugdytinių amžių, gebėjimus, galimybes ir poreikius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. Laisvos vietos grupėse užpildomos nuolat.</w:t>
            </w:r>
          </w:p>
        </w:tc>
        <w:tc>
          <w:tcPr>
            <w:tcW w:w="1372" w:type="dxa"/>
            <w:vMerge/>
          </w:tcPr>
          <w:p w14:paraId="66F1E2B5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182" w:rsidRPr="004D2EC6" w14:paraId="4A4C1F21" w14:textId="77777777" w:rsidTr="00986897">
        <w:trPr>
          <w:trHeight w:val="20"/>
          <w:jc w:val="right"/>
        </w:trPr>
        <w:tc>
          <w:tcPr>
            <w:tcW w:w="567" w:type="dxa"/>
            <w:vMerge/>
          </w:tcPr>
          <w:p w14:paraId="70ECF726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DD272C7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D8A0D71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54327706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2F0D0C41" w14:textId="77777777" w:rsidR="00274182" w:rsidRPr="00992E25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E25">
              <w:rPr>
                <w:rFonts w:ascii="Times New Roman" w:hAnsi="Times New Roman"/>
                <w:b/>
                <w:sz w:val="20"/>
                <w:szCs w:val="20"/>
              </w:rPr>
              <w:t xml:space="preserve">Bendras </w:t>
            </w:r>
            <w:r w:rsidRPr="00992E25">
              <w:rPr>
                <w:rFonts w:ascii="Times New Roman" w:hAnsi="Times New Roman"/>
                <w:sz w:val="20"/>
                <w:szCs w:val="20"/>
              </w:rPr>
              <w:t>ugdytinių skaičius</w:t>
            </w:r>
          </w:p>
        </w:tc>
        <w:tc>
          <w:tcPr>
            <w:tcW w:w="1560" w:type="dxa"/>
            <w:tcBorders>
              <w:bottom w:val="nil"/>
            </w:tcBorders>
          </w:tcPr>
          <w:p w14:paraId="229BE2BF" w14:textId="4D4F5CFA" w:rsidR="00274182" w:rsidRPr="00992E25" w:rsidRDefault="00CE4D24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  <w:r w:rsidR="00274182">
              <w:rPr>
                <w:rFonts w:ascii="Times New Roman" w:hAnsi="Times New Roman"/>
                <w:sz w:val="20"/>
                <w:szCs w:val="20"/>
              </w:rPr>
              <w:t xml:space="preserve"> ugdytinių</w:t>
            </w:r>
            <w:r w:rsidR="00274182" w:rsidRPr="00992E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74" w:type="dxa"/>
            <w:vMerge w:val="restart"/>
            <w:tcBorders>
              <w:bottom w:val="single" w:sz="4" w:space="0" w:color="auto"/>
            </w:tcBorders>
          </w:tcPr>
          <w:p w14:paraId="515677A7" w14:textId="77777777" w:rsidR="00274182" w:rsidRPr="00992E25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2E25">
              <w:rPr>
                <w:rFonts w:ascii="Times New Roman" w:hAnsi="Times New Roman"/>
                <w:sz w:val="20"/>
                <w:szCs w:val="20"/>
              </w:rPr>
              <w:t>Ugdytinių pasiskirstymas pagal programas:</w:t>
            </w:r>
          </w:p>
          <w:p w14:paraId="7D391955" w14:textId="10470A93" w:rsidR="00274182" w:rsidRDefault="00CE4D24" w:rsidP="0027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</w:t>
            </w:r>
            <w:r w:rsidR="00274182" w:rsidRPr="00992E2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aikų skaičius grupėse iki </w:t>
            </w:r>
          </w:p>
          <w:p w14:paraId="128DBFA7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10–</w:t>
            </w:r>
            <w:r w:rsidRPr="00992E25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12</w:t>
            </w:r>
          </w:p>
        </w:tc>
        <w:tc>
          <w:tcPr>
            <w:tcW w:w="1372" w:type="dxa"/>
            <w:vMerge/>
          </w:tcPr>
          <w:p w14:paraId="62FE2130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182" w:rsidRPr="004D2EC6" w14:paraId="5134A4A8" w14:textId="77777777" w:rsidTr="00986897">
        <w:trPr>
          <w:trHeight w:val="20"/>
          <w:jc w:val="right"/>
        </w:trPr>
        <w:tc>
          <w:tcPr>
            <w:tcW w:w="567" w:type="dxa"/>
            <w:vMerge/>
          </w:tcPr>
          <w:p w14:paraId="65531605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F80A046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4916AD5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19BC3936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4EB7933" w14:textId="77777777" w:rsidR="00274182" w:rsidRPr="00001200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1200">
              <w:rPr>
                <w:rFonts w:ascii="Times New Roman" w:hAnsi="Times New Roman"/>
                <w:b/>
                <w:sz w:val="20"/>
                <w:szCs w:val="20"/>
              </w:rPr>
              <w:t>Unikalių</w:t>
            </w:r>
            <w:r w:rsidRPr="00001200">
              <w:rPr>
                <w:rFonts w:ascii="Times New Roman" w:hAnsi="Times New Roman"/>
                <w:sz w:val="20"/>
                <w:szCs w:val="20"/>
              </w:rPr>
              <w:t xml:space="preserve"> lankytojų skaičius</w:t>
            </w:r>
          </w:p>
          <w:p w14:paraId="3895764A" w14:textId="77777777" w:rsidR="00274182" w:rsidRPr="00001200" w:rsidRDefault="00274182" w:rsidP="002741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8E7C9C6" w14:textId="77777777" w:rsidR="00274182" w:rsidRPr="00001200" w:rsidRDefault="00274182" w:rsidP="002741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01200">
              <w:rPr>
                <w:rFonts w:ascii="Times New Roman" w:hAnsi="Times New Roman"/>
                <w:b/>
                <w:sz w:val="20"/>
                <w:szCs w:val="20"/>
              </w:rPr>
              <w:t>5-6 metų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4F34A96A" w14:textId="4D153A28" w:rsidR="00274182" w:rsidRPr="00001200" w:rsidRDefault="00967A21" w:rsidP="00274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00">
              <w:rPr>
                <w:rFonts w:ascii="Times New Roman" w:hAnsi="Times New Roman"/>
                <w:sz w:val="20"/>
                <w:szCs w:val="20"/>
              </w:rPr>
              <w:t>110</w:t>
            </w:r>
            <w:r w:rsidR="00274182" w:rsidRPr="00001200">
              <w:rPr>
                <w:rFonts w:ascii="Times New Roman" w:hAnsi="Times New Roman"/>
                <w:sz w:val="20"/>
                <w:szCs w:val="20"/>
              </w:rPr>
              <w:t xml:space="preserve"> ugdytinių</w:t>
            </w:r>
          </w:p>
          <w:p w14:paraId="32542458" w14:textId="77777777" w:rsidR="00274182" w:rsidRPr="00001200" w:rsidRDefault="00274182" w:rsidP="00274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031FD4" w14:textId="77777777" w:rsidR="00274182" w:rsidRPr="00001200" w:rsidRDefault="00274182" w:rsidP="00274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E8FC61" w14:textId="3C8908E9" w:rsidR="00274182" w:rsidRPr="00001200" w:rsidRDefault="00C64521" w:rsidP="00274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0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674" w:type="dxa"/>
            <w:vMerge/>
            <w:tcBorders>
              <w:bottom w:val="nil"/>
            </w:tcBorders>
          </w:tcPr>
          <w:p w14:paraId="3826F273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2" w:type="dxa"/>
            <w:vMerge/>
          </w:tcPr>
          <w:p w14:paraId="492FFE1E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182" w:rsidRPr="004D2EC6" w14:paraId="20DD0DF8" w14:textId="77777777" w:rsidTr="00820695">
        <w:trPr>
          <w:trHeight w:val="64"/>
          <w:jc w:val="right"/>
        </w:trPr>
        <w:tc>
          <w:tcPr>
            <w:tcW w:w="567" w:type="dxa"/>
            <w:vMerge/>
          </w:tcPr>
          <w:p w14:paraId="6B9DA01D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91465A2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E8BBD4F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14:paraId="11EA6827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8AA5B95" w14:textId="77777777" w:rsidR="00274182" w:rsidRPr="00001200" w:rsidRDefault="00274182" w:rsidP="002741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01200">
              <w:rPr>
                <w:rFonts w:ascii="Times New Roman" w:hAnsi="Times New Roman"/>
                <w:b/>
                <w:sz w:val="20"/>
                <w:szCs w:val="20"/>
              </w:rPr>
              <w:t>7-10 metų</w:t>
            </w:r>
          </w:p>
          <w:p w14:paraId="6A8864E7" w14:textId="77777777" w:rsidR="00274182" w:rsidRPr="00001200" w:rsidRDefault="00274182" w:rsidP="002741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01200">
              <w:rPr>
                <w:rFonts w:ascii="Times New Roman" w:hAnsi="Times New Roman"/>
                <w:b/>
                <w:sz w:val="20"/>
                <w:szCs w:val="20"/>
              </w:rPr>
              <w:t>11-16 metų</w:t>
            </w:r>
          </w:p>
          <w:p w14:paraId="0D93E2D7" w14:textId="77777777" w:rsidR="00274182" w:rsidRPr="00001200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1200">
              <w:rPr>
                <w:rFonts w:ascii="Times New Roman" w:hAnsi="Times New Roman"/>
                <w:sz w:val="20"/>
                <w:szCs w:val="20"/>
              </w:rPr>
              <w:t xml:space="preserve">Vaikai iš daugiavaikių šeimų </w:t>
            </w:r>
          </w:p>
        </w:tc>
        <w:tc>
          <w:tcPr>
            <w:tcW w:w="1560" w:type="dxa"/>
            <w:tcBorders>
              <w:top w:val="nil"/>
            </w:tcBorders>
          </w:tcPr>
          <w:p w14:paraId="7D71FB50" w14:textId="0646ECF0" w:rsidR="00274182" w:rsidRPr="00001200" w:rsidRDefault="00001200" w:rsidP="00274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00">
              <w:rPr>
                <w:rFonts w:ascii="Times New Roman" w:hAnsi="Times New Roman"/>
                <w:sz w:val="20"/>
                <w:szCs w:val="20"/>
              </w:rPr>
              <w:t>70</w:t>
            </w:r>
          </w:p>
          <w:p w14:paraId="18C32885" w14:textId="31499CAD" w:rsidR="00274182" w:rsidRPr="00001200" w:rsidRDefault="00001200" w:rsidP="00274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00">
              <w:rPr>
                <w:rFonts w:ascii="Times New Roman" w:hAnsi="Times New Roman"/>
                <w:sz w:val="20"/>
                <w:szCs w:val="20"/>
              </w:rPr>
              <w:t>60</w:t>
            </w:r>
          </w:p>
          <w:p w14:paraId="11F644EB" w14:textId="77777777" w:rsidR="00274182" w:rsidRPr="00001200" w:rsidRDefault="00274182" w:rsidP="00274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0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74" w:type="dxa"/>
            <w:tcBorders>
              <w:top w:val="nil"/>
            </w:tcBorders>
          </w:tcPr>
          <w:p w14:paraId="2FBEB39A" w14:textId="77777777" w:rsidR="00274182" w:rsidRPr="004D2EC6" w:rsidRDefault="00274182" w:rsidP="0027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72" w:type="dxa"/>
            <w:vMerge/>
          </w:tcPr>
          <w:p w14:paraId="41FCF8AE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182" w:rsidRPr="004D2EC6" w14:paraId="3DD01B78" w14:textId="77777777" w:rsidTr="00244B3E">
        <w:trPr>
          <w:trHeight w:val="1380"/>
          <w:jc w:val="right"/>
        </w:trPr>
        <w:tc>
          <w:tcPr>
            <w:tcW w:w="567" w:type="dxa"/>
            <w:vMerge/>
          </w:tcPr>
          <w:p w14:paraId="5B6DA601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8865613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4A0C4FB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B1C638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D0E480D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Nuo mokesčio už ugdymą atleisti vaikai:</w:t>
            </w:r>
          </w:p>
          <w:p w14:paraId="1CF6D041" w14:textId="1C0AF759" w:rsidR="00274182" w:rsidRPr="009C5909" w:rsidRDefault="00274182" w:rsidP="00244B3E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socialinės pašalpos ir paramos gavėjai</w:t>
            </w:r>
          </w:p>
        </w:tc>
        <w:tc>
          <w:tcPr>
            <w:tcW w:w="1560" w:type="dxa"/>
          </w:tcPr>
          <w:p w14:paraId="43A01BB0" w14:textId="77777777" w:rsidR="00274182" w:rsidRPr="00244B3E" w:rsidRDefault="00274182" w:rsidP="00274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053131D" w14:textId="7050DFE1" w:rsidR="00274182" w:rsidRPr="00244B3E" w:rsidRDefault="00CE4D24" w:rsidP="00274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B3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74" w:type="dxa"/>
          </w:tcPr>
          <w:p w14:paraId="3E113A1E" w14:textId="51AF2D9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Vadovaujantis Vilniaus miesto savivaldybės sprendi</w:t>
            </w:r>
            <w:r w:rsidR="00001200">
              <w:rPr>
                <w:rFonts w:ascii="Times New Roman" w:hAnsi="Times New Roman"/>
                <w:sz w:val="20"/>
                <w:szCs w:val="20"/>
              </w:rPr>
              <w:t>mu nuo mokesčio už vieną būrelį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atleidžiame vaiką (us), kurie gauna socialinę pašalpą bei paramą.</w:t>
            </w:r>
          </w:p>
        </w:tc>
        <w:tc>
          <w:tcPr>
            <w:tcW w:w="1372" w:type="dxa"/>
            <w:vMerge/>
          </w:tcPr>
          <w:p w14:paraId="35EF7108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182" w:rsidRPr="004D2EC6" w14:paraId="779C840C" w14:textId="77777777" w:rsidTr="00986897">
        <w:trPr>
          <w:trHeight w:val="20"/>
          <w:jc w:val="right"/>
        </w:trPr>
        <w:tc>
          <w:tcPr>
            <w:tcW w:w="567" w:type="dxa"/>
            <w:vMerge/>
          </w:tcPr>
          <w:p w14:paraId="73BAA315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A0F4A53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7A328FF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968861E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9EE11AD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Vaikai, kuriems taikomos lengvatos:</w:t>
            </w:r>
          </w:p>
          <w:p w14:paraId="6D28FF73" w14:textId="5848BD41" w:rsidR="00274182" w:rsidRPr="009C5909" w:rsidRDefault="00274182" w:rsidP="00274182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 xml:space="preserve">ai </w:t>
            </w:r>
            <w:r>
              <w:rPr>
                <w:rFonts w:ascii="Times New Roman" w:hAnsi="Times New Roman"/>
                <w:sz w:val="20"/>
                <w:szCs w:val="20"/>
              </w:rPr>
              <w:t>įstaigą lanko 3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 xml:space="preserve"> ir daugiau vaikų iš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vienos 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>šeimos - (50 proc.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nuolaida visiems vaikams 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>)</w:t>
            </w:r>
            <w:r w:rsidR="00BC33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58DCC44E" w14:textId="77777777" w:rsidR="00274182" w:rsidRPr="00244B3E" w:rsidRDefault="00274182" w:rsidP="002741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863C2F9" w14:textId="2BCE8F6C" w:rsidR="00274182" w:rsidRPr="00244B3E" w:rsidRDefault="00274182" w:rsidP="002741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63B8DBF" w14:textId="5E447AA8" w:rsidR="00274182" w:rsidRPr="00244B3E" w:rsidRDefault="00CE4D24" w:rsidP="00274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B3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74" w:type="dxa"/>
          </w:tcPr>
          <w:p w14:paraId="05B99036" w14:textId="37BD5330" w:rsidR="00274182" w:rsidRPr="004D2EC6" w:rsidRDefault="00274182" w:rsidP="0027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 w:rsidRPr="004D2EC6">
              <w:rPr>
                <w:rFonts w:ascii="Times New Roman" w:hAnsi="Times New Roman"/>
                <w:sz w:val="20"/>
                <w:szCs w:val="20"/>
              </w:rPr>
              <w:t>Lengvata galima pasinaudoti vadovau</w:t>
            </w:r>
            <w:r>
              <w:rPr>
                <w:rFonts w:ascii="Times New Roman" w:hAnsi="Times New Roman"/>
                <w:sz w:val="20"/>
                <w:szCs w:val="20"/>
              </w:rPr>
              <w:t>jantis mokesčio už ugdymą nustatyta  tvarka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>, pateikus reikiamus dokumentus</w:t>
            </w:r>
            <w:r w:rsidR="00BC336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72" w:type="dxa"/>
            <w:vMerge/>
          </w:tcPr>
          <w:p w14:paraId="3ADE2775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182" w:rsidRPr="004D2EC6" w14:paraId="20E03754" w14:textId="77777777" w:rsidTr="00986897">
        <w:trPr>
          <w:trHeight w:val="20"/>
          <w:jc w:val="right"/>
        </w:trPr>
        <w:tc>
          <w:tcPr>
            <w:tcW w:w="567" w:type="dxa"/>
            <w:vMerge/>
          </w:tcPr>
          <w:p w14:paraId="4A82CAAD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6A634AE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13FA4EC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1A69D92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FF7A77B" w14:textId="77777777" w:rsidR="00274182" w:rsidRPr="005D0C36" w:rsidRDefault="00274182" w:rsidP="002741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D0C36">
              <w:rPr>
                <w:rFonts w:ascii="Times New Roman" w:hAnsi="Times New Roman"/>
                <w:b/>
                <w:sz w:val="20"/>
                <w:szCs w:val="20"/>
              </w:rPr>
              <w:t>Klubo tarybos sprendimu:</w:t>
            </w:r>
          </w:p>
        </w:tc>
        <w:tc>
          <w:tcPr>
            <w:tcW w:w="1560" w:type="dxa"/>
          </w:tcPr>
          <w:p w14:paraId="0AE0FCED" w14:textId="77777777" w:rsidR="00274182" w:rsidRPr="00CE4D24" w:rsidRDefault="00274182" w:rsidP="0027418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674" w:type="dxa"/>
            <w:vMerge w:val="restart"/>
          </w:tcPr>
          <w:p w14:paraId="7453D627" w14:textId="5C3FAF6A" w:rsidR="00274182" w:rsidRPr="005D0C36" w:rsidRDefault="00274182" w:rsidP="00CE4D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5D0C36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Atleidimas nuo mokesčio ar mokesčio mažinimas patvirtinamas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klubo direktoriaus</w:t>
            </w:r>
            <w:r w:rsidRPr="005D0C36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įsakymu</w:t>
            </w:r>
            <w:r w:rsidR="00CE4D24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372" w:type="dxa"/>
            <w:vMerge/>
          </w:tcPr>
          <w:p w14:paraId="4F4B9000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182" w:rsidRPr="004D2EC6" w14:paraId="4348AAEA" w14:textId="77777777" w:rsidTr="00986897">
        <w:trPr>
          <w:trHeight w:val="720"/>
          <w:jc w:val="right"/>
        </w:trPr>
        <w:tc>
          <w:tcPr>
            <w:tcW w:w="567" w:type="dxa"/>
            <w:vMerge/>
          </w:tcPr>
          <w:p w14:paraId="54B7577F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8A49601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D1B694B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FA366A6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AA5A048" w14:textId="77777777" w:rsidR="00274182" w:rsidRPr="00A40B5A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A40B5A">
              <w:rPr>
                <w:rFonts w:ascii="Times New Roman" w:hAnsi="Times New Roman"/>
                <w:sz w:val="20"/>
                <w:szCs w:val="20"/>
              </w:rPr>
              <w:t>vaikai su negalia</w:t>
            </w:r>
          </w:p>
          <w:p w14:paraId="1F02C9EB" w14:textId="77777777" w:rsidR="00274182" w:rsidRPr="00A40B5A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40B5A">
              <w:rPr>
                <w:rFonts w:ascii="Times New Roman" w:hAnsi="Times New Roman"/>
                <w:sz w:val="20"/>
                <w:szCs w:val="20"/>
              </w:rPr>
              <w:t xml:space="preserve"> našlaičiai</w:t>
            </w:r>
          </w:p>
          <w:p w14:paraId="4908F517" w14:textId="77777777" w:rsidR="00274182" w:rsidRPr="00A40B5A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40B5A">
              <w:rPr>
                <w:rFonts w:ascii="Times New Roman" w:hAnsi="Times New Roman"/>
                <w:sz w:val="20"/>
                <w:szCs w:val="20"/>
              </w:rPr>
              <w:t xml:space="preserve"> kiti, nenumatyti</w:t>
            </w:r>
          </w:p>
          <w:p w14:paraId="77AF6073" w14:textId="77777777" w:rsidR="00274182" w:rsidRPr="009C5909" w:rsidRDefault="00274182" w:rsidP="0027418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A40B5A">
              <w:rPr>
                <w:rFonts w:ascii="Times New Roman" w:hAnsi="Times New Roman"/>
                <w:sz w:val="20"/>
                <w:szCs w:val="20"/>
              </w:rPr>
              <w:t>tvejai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(ne daugiau 25 proc.)</w:t>
            </w:r>
          </w:p>
        </w:tc>
        <w:tc>
          <w:tcPr>
            <w:tcW w:w="1560" w:type="dxa"/>
          </w:tcPr>
          <w:p w14:paraId="1E14079A" w14:textId="77777777" w:rsidR="00274182" w:rsidRPr="00C866EB" w:rsidRDefault="00274182" w:rsidP="002741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174611C" w14:textId="69315981" w:rsidR="00274182" w:rsidRPr="00244B3E" w:rsidRDefault="00244B3E" w:rsidP="00274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4B3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74" w:type="dxa"/>
            <w:vMerge/>
          </w:tcPr>
          <w:p w14:paraId="68BE318E" w14:textId="77777777" w:rsidR="00274182" w:rsidRPr="004D2EC6" w:rsidRDefault="00274182" w:rsidP="0027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72" w:type="dxa"/>
            <w:vMerge/>
          </w:tcPr>
          <w:p w14:paraId="6380123D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182" w:rsidRPr="004D2EC6" w14:paraId="2BF7CCD5" w14:textId="77777777" w:rsidTr="0075149D">
        <w:trPr>
          <w:trHeight w:val="1915"/>
          <w:jc w:val="right"/>
        </w:trPr>
        <w:tc>
          <w:tcPr>
            <w:tcW w:w="567" w:type="dxa"/>
            <w:vMerge/>
          </w:tcPr>
          <w:p w14:paraId="55D1BD68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A5C15EC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9C1E216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E0B60A6" w14:textId="2D625ECF" w:rsidR="00274182" w:rsidRPr="00045423" w:rsidRDefault="00C866EB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Klubo </w:t>
            </w:r>
            <w:r w:rsidR="00274182" w:rsidRPr="00045423">
              <w:rPr>
                <w:rFonts w:ascii="Times New Roman" w:hAnsi="Times New Roman"/>
                <w:sz w:val="20"/>
                <w:szCs w:val="20"/>
              </w:rPr>
              <w:t>tarifikacija</w:t>
            </w:r>
          </w:p>
        </w:tc>
        <w:tc>
          <w:tcPr>
            <w:tcW w:w="2126" w:type="dxa"/>
          </w:tcPr>
          <w:p w14:paraId="2587A768" w14:textId="77777777" w:rsidR="00274182" w:rsidRPr="00045423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Pedagoginių pareigybių skaičius </w:t>
            </w:r>
          </w:p>
        </w:tc>
        <w:tc>
          <w:tcPr>
            <w:tcW w:w="1560" w:type="dxa"/>
          </w:tcPr>
          <w:p w14:paraId="602E1839" w14:textId="77777777" w:rsidR="00274182" w:rsidRDefault="00274182" w:rsidP="00274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etatai</w:t>
            </w:r>
          </w:p>
          <w:p w14:paraId="63641B92" w14:textId="77777777" w:rsidR="00274182" w:rsidRDefault="00274182" w:rsidP="00274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762F238" w14:textId="77777777" w:rsidR="00274182" w:rsidRPr="00045423" w:rsidRDefault="00274182" w:rsidP="002741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Tarifikacija sudaroma iki spalio 10 d.</w:t>
            </w:r>
          </w:p>
        </w:tc>
        <w:tc>
          <w:tcPr>
            <w:tcW w:w="2674" w:type="dxa"/>
          </w:tcPr>
          <w:p w14:paraId="69F317B2" w14:textId="0D768F66" w:rsidR="00274182" w:rsidRPr="00045423" w:rsidRDefault="00274182" w:rsidP="00C86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423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Kontaktinės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bei bendruomenės</w:t>
            </w:r>
            <w:r w:rsidRPr="00045423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valandos skirstomos pritarus klubo savivaldai ir atsižvelgiant į klubo galimybes.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Papildomos kontaktinės valandos skiriamos padidėjus vaikų skaičiui būrelyje. </w:t>
            </w:r>
          </w:p>
        </w:tc>
        <w:tc>
          <w:tcPr>
            <w:tcW w:w="1372" w:type="dxa"/>
          </w:tcPr>
          <w:p w14:paraId="2DE10133" w14:textId="293124DE" w:rsidR="00274182" w:rsidRPr="00045423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423">
              <w:rPr>
                <w:rFonts w:ascii="Times New Roman" w:hAnsi="Times New Roman"/>
                <w:sz w:val="20"/>
                <w:szCs w:val="20"/>
              </w:rPr>
              <w:t>K</w:t>
            </w:r>
            <w:r w:rsidR="00C866EB">
              <w:rPr>
                <w:rFonts w:ascii="Times New Roman" w:hAnsi="Times New Roman"/>
                <w:sz w:val="20"/>
                <w:szCs w:val="20"/>
              </w:rPr>
              <w:t xml:space="preserve">lubo </w:t>
            </w:r>
            <w:r w:rsidRPr="00045423">
              <w:rPr>
                <w:rFonts w:ascii="Times New Roman" w:hAnsi="Times New Roman"/>
                <w:sz w:val="20"/>
                <w:szCs w:val="20"/>
              </w:rPr>
              <w:t>direktorė</w:t>
            </w:r>
          </w:p>
        </w:tc>
      </w:tr>
      <w:tr w:rsidR="00274182" w:rsidRPr="004D2EC6" w14:paraId="725C9C7A" w14:textId="77777777" w:rsidTr="00986897">
        <w:trPr>
          <w:trHeight w:val="20"/>
          <w:jc w:val="right"/>
        </w:trPr>
        <w:tc>
          <w:tcPr>
            <w:tcW w:w="567" w:type="dxa"/>
            <w:vMerge/>
          </w:tcPr>
          <w:p w14:paraId="5C79CFE8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829F0E4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0C0B2D1A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EC6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/>
                <w:sz w:val="20"/>
                <w:szCs w:val="20"/>
              </w:rPr>
              <w:t>Organizuojant ugdomąją veiklą</w:t>
            </w:r>
            <w:r w:rsidRPr="00A40B5A">
              <w:rPr>
                <w:rFonts w:ascii="Times New Roman" w:hAnsi="Times New Roman"/>
                <w:sz w:val="20"/>
                <w:szCs w:val="20"/>
              </w:rPr>
              <w:t xml:space="preserve"> skatint</w:t>
            </w:r>
            <w:r>
              <w:rPr>
                <w:rFonts w:ascii="Times New Roman" w:hAnsi="Times New Roman"/>
                <w:sz w:val="20"/>
                <w:szCs w:val="20"/>
              </w:rPr>
              <w:t>i ugdytinių ugdymosi motyvaciją.</w:t>
            </w:r>
          </w:p>
        </w:tc>
        <w:tc>
          <w:tcPr>
            <w:tcW w:w="1701" w:type="dxa"/>
            <w:vMerge w:val="restart"/>
          </w:tcPr>
          <w:p w14:paraId="23CE02DB" w14:textId="0F6FE248" w:rsidR="00274182" w:rsidRPr="009C5909" w:rsidRDefault="00274182" w:rsidP="0027418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40B5A">
              <w:rPr>
                <w:rFonts w:ascii="Times New Roman" w:hAnsi="Times New Roman"/>
                <w:sz w:val="20"/>
                <w:szCs w:val="20"/>
              </w:rPr>
              <w:t>Klubo lankytojams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ir Lazdynų mikrorajono bendruomenei</w:t>
            </w:r>
            <w:r w:rsidRPr="00A40B5A">
              <w:rPr>
                <w:rFonts w:ascii="Times New Roman" w:hAnsi="Times New Roman"/>
                <w:sz w:val="20"/>
                <w:szCs w:val="20"/>
              </w:rPr>
              <w:t xml:space="preserve"> siūlomi įvairūs </w:t>
            </w:r>
            <w:r w:rsidRPr="008E72C9">
              <w:rPr>
                <w:rFonts w:ascii="Times New Roman" w:hAnsi="Times New Roman"/>
                <w:sz w:val="20"/>
                <w:szCs w:val="20"/>
              </w:rPr>
              <w:t>renginiai: atviros pamokos, parodos, mugės, šventės, konkursai, gerumo akcijos, koncertai, šokių festivaliai.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Mokytojai dalinasi</w:t>
            </w:r>
            <w:r w:rsidRPr="004D2EC6">
              <w:rPr>
                <w:rFonts w:ascii="Times New Roman" w:hAnsi="Times New Roman"/>
                <w:sz w:val="20"/>
                <w:szCs w:val="20"/>
              </w:rPr>
              <w:t xml:space="preserve"> gerąj</w:t>
            </w:r>
            <w:r>
              <w:rPr>
                <w:rFonts w:ascii="Times New Roman" w:hAnsi="Times New Roman"/>
                <w:sz w:val="20"/>
                <w:szCs w:val="20"/>
              </w:rPr>
              <w:t>a patirtimi, stebi kolegų ir kitų ugdymo įstaigų vedamas atviras pamokas</w:t>
            </w:r>
            <w:r w:rsidR="00BC33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31505F2E" w14:textId="77777777" w:rsidR="00274182" w:rsidRPr="007F5937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937">
              <w:rPr>
                <w:rFonts w:ascii="Times New Roman" w:hAnsi="Times New Roman"/>
                <w:sz w:val="20"/>
                <w:szCs w:val="20"/>
              </w:rPr>
              <w:t>Vykdomų renginių dalyvių skaičius</w:t>
            </w:r>
          </w:p>
        </w:tc>
        <w:tc>
          <w:tcPr>
            <w:tcW w:w="1560" w:type="dxa"/>
          </w:tcPr>
          <w:p w14:paraId="33A983DB" w14:textId="77777777" w:rsidR="00274182" w:rsidRPr="00C61172" w:rsidRDefault="00C6117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172">
              <w:rPr>
                <w:rFonts w:ascii="Times New Roman" w:hAnsi="Times New Roman"/>
                <w:sz w:val="20"/>
                <w:szCs w:val="20"/>
              </w:rPr>
              <w:t>4</w:t>
            </w:r>
            <w:r w:rsidR="00274182" w:rsidRPr="00C61172">
              <w:rPr>
                <w:rFonts w:ascii="Times New Roman" w:hAnsi="Times New Roman"/>
                <w:sz w:val="20"/>
                <w:szCs w:val="20"/>
              </w:rPr>
              <w:t>00 dalyvių</w:t>
            </w:r>
          </w:p>
          <w:p w14:paraId="73603675" w14:textId="7AD1590F" w:rsidR="00C61172" w:rsidRPr="00C61172" w:rsidRDefault="00C61172" w:rsidP="00591A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172">
              <w:rPr>
                <w:rFonts w:ascii="Times New Roman" w:hAnsi="Times New Roman"/>
                <w:sz w:val="20"/>
                <w:szCs w:val="20"/>
              </w:rPr>
              <w:t>(</w:t>
            </w:r>
            <w:r w:rsidR="00591A97">
              <w:rPr>
                <w:rFonts w:ascii="Times New Roman" w:hAnsi="Times New Roman"/>
                <w:sz w:val="20"/>
                <w:szCs w:val="20"/>
              </w:rPr>
              <w:t>įskaitant nuotolinius renginius</w:t>
            </w:r>
            <w:r w:rsidRPr="00C61172">
              <w:rPr>
                <w:rFonts w:ascii="Times New Roman" w:hAnsi="Times New Roman"/>
                <w:sz w:val="20"/>
                <w:szCs w:val="20"/>
              </w:rPr>
              <w:t>)</w:t>
            </w:r>
            <w:r w:rsidR="00BC33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74" w:type="dxa"/>
            <w:vMerge w:val="restart"/>
          </w:tcPr>
          <w:p w14:paraId="4D162309" w14:textId="4413A50E" w:rsidR="00274182" w:rsidRDefault="00274182" w:rsidP="0027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7340AA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Visus mokslo metus klube or</w:t>
            </w:r>
            <w:r w:rsidR="00C866EB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ganizuojami įvairūs kultūriniai</w:t>
            </w:r>
            <w:r w:rsidRPr="007340AA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renginiai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, kuriuose kviečiami dalyvauti vaikai ir jų tėvai. Taikomos netradicinės ugdymo formos – integruotos pamokos.</w:t>
            </w:r>
          </w:p>
          <w:p w14:paraId="654AE5E9" w14:textId="77777777" w:rsidR="00274182" w:rsidRPr="007340AA" w:rsidRDefault="00274182" w:rsidP="0027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  <w:p w14:paraId="05630D17" w14:textId="14F88D13" w:rsidR="00274182" w:rsidRPr="004D2EC6" w:rsidRDefault="00274182" w:rsidP="0027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Mokytojai skatinami </w:t>
            </w:r>
            <w:r w:rsidRPr="004D2E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dalintis gerąja patirtimi su kolegomis, miesto (rajono) pedagogais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.</w:t>
            </w:r>
            <w:r w:rsidRPr="004D2E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Vedamos ir stebimos atviros pamoko</w:t>
            </w:r>
            <w:r w:rsidRPr="004D2E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s, </w:t>
            </w:r>
            <w:r w:rsidR="00C866EB">
              <w:rPr>
                <w:rFonts w:ascii="Times New Roman" w:hAnsi="Times New Roman"/>
                <w:sz w:val="20"/>
                <w:szCs w:val="20"/>
              </w:rPr>
              <w:t>skaitomi pranešimai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ne tik klube</w:t>
            </w:r>
            <w:r w:rsidR="00C86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 xml:space="preserve"> bet ir ki</w:t>
            </w:r>
            <w:r w:rsidR="00C866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  <w:t>tose mokyklose, konferencijose.</w:t>
            </w:r>
          </w:p>
        </w:tc>
        <w:tc>
          <w:tcPr>
            <w:tcW w:w="1372" w:type="dxa"/>
            <w:vMerge w:val="restart"/>
          </w:tcPr>
          <w:p w14:paraId="43F9DEFB" w14:textId="3BD53F44" w:rsidR="00274182" w:rsidRDefault="00C866EB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Klubo </w:t>
            </w:r>
            <w:r w:rsidR="00274182" w:rsidRPr="00A40B5A">
              <w:rPr>
                <w:rFonts w:ascii="Times New Roman" w:hAnsi="Times New Roman"/>
                <w:sz w:val="20"/>
                <w:szCs w:val="20"/>
              </w:rPr>
              <w:t>direktorė</w:t>
            </w:r>
            <w:r w:rsidR="0027418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3EC22CA" w14:textId="77777777" w:rsidR="00274182" w:rsidRPr="00DE360F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60F">
              <w:rPr>
                <w:rFonts w:ascii="Times New Roman" w:hAnsi="Times New Roman"/>
                <w:sz w:val="20"/>
                <w:szCs w:val="20"/>
              </w:rPr>
              <w:t>mokytojai,</w:t>
            </w:r>
          </w:p>
          <w:p w14:paraId="74FF96E4" w14:textId="77777777" w:rsidR="00274182" w:rsidRPr="00DE360F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60F">
              <w:rPr>
                <w:rFonts w:ascii="Times New Roman" w:hAnsi="Times New Roman"/>
                <w:sz w:val="20"/>
                <w:szCs w:val="20"/>
              </w:rPr>
              <w:t>projektų vadovė</w:t>
            </w:r>
          </w:p>
          <w:p w14:paraId="0C4C9E2B" w14:textId="77777777" w:rsidR="00274182" w:rsidRPr="00A40B5A" w:rsidRDefault="00274182" w:rsidP="002741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182" w:rsidRPr="004D2EC6" w14:paraId="6B08C019" w14:textId="77777777" w:rsidTr="00986897">
        <w:trPr>
          <w:trHeight w:val="20"/>
          <w:jc w:val="right"/>
        </w:trPr>
        <w:tc>
          <w:tcPr>
            <w:tcW w:w="567" w:type="dxa"/>
            <w:vMerge/>
          </w:tcPr>
          <w:p w14:paraId="65EBF1C0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7A62F4A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D70E9DF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FC8EE7F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7259DA" w14:textId="77777777" w:rsidR="00274182" w:rsidRPr="007F5937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937">
              <w:rPr>
                <w:rFonts w:ascii="Times New Roman" w:hAnsi="Times New Roman"/>
                <w:sz w:val="20"/>
                <w:szCs w:val="20"/>
              </w:rPr>
              <w:t>Renginiai ugdytiniams ne pamokų metu</w:t>
            </w:r>
          </w:p>
        </w:tc>
        <w:tc>
          <w:tcPr>
            <w:tcW w:w="1560" w:type="dxa"/>
          </w:tcPr>
          <w:p w14:paraId="4FEDC042" w14:textId="4FB389E0" w:rsidR="00274182" w:rsidRPr="00C61172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172">
              <w:rPr>
                <w:rFonts w:ascii="Times New Roman" w:hAnsi="Times New Roman"/>
                <w:sz w:val="20"/>
                <w:szCs w:val="20"/>
              </w:rPr>
              <w:t>30 renginių, išvykos, ekskursijos</w:t>
            </w:r>
            <w:r w:rsidR="00BC33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74" w:type="dxa"/>
            <w:vMerge/>
          </w:tcPr>
          <w:p w14:paraId="6EF5896D" w14:textId="77777777" w:rsidR="00274182" w:rsidRPr="004D2EC6" w:rsidRDefault="00274182" w:rsidP="0027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72" w:type="dxa"/>
            <w:vMerge/>
          </w:tcPr>
          <w:p w14:paraId="5CA6188D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182" w:rsidRPr="004D2EC6" w14:paraId="7FD513C1" w14:textId="77777777" w:rsidTr="00986897">
        <w:trPr>
          <w:trHeight w:val="20"/>
          <w:jc w:val="right"/>
        </w:trPr>
        <w:tc>
          <w:tcPr>
            <w:tcW w:w="567" w:type="dxa"/>
            <w:vMerge/>
          </w:tcPr>
          <w:p w14:paraId="49BE67FB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8A7ED6A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D4BBE32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DCC50F7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4AF489" w14:textId="77777777" w:rsidR="00274182" w:rsidRPr="007F5937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937">
              <w:rPr>
                <w:rFonts w:ascii="Times New Roman" w:hAnsi="Times New Roman"/>
                <w:sz w:val="20"/>
                <w:szCs w:val="20"/>
              </w:rPr>
              <w:t>Atviri tradiciniai renginiai, varžybos</w:t>
            </w:r>
          </w:p>
        </w:tc>
        <w:tc>
          <w:tcPr>
            <w:tcW w:w="1560" w:type="dxa"/>
          </w:tcPr>
          <w:p w14:paraId="6D905656" w14:textId="516F1AC1" w:rsidR="00274182" w:rsidRPr="00621E31" w:rsidRDefault="00621E31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1E31">
              <w:rPr>
                <w:rFonts w:ascii="Times New Roman" w:hAnsi="Times New Roman"/>
                <w:sz w:val="20"/>
                <w:szCs w:val="20"/>
              </w:rPr>
              <w:t>1 atvirų durų savaitė,</w:t>
            </w:r>
          </w:p>
          <w:p w14:paraId="554D124F" w14:textId="23764381" w:rsidR="00274182" w:rsidRPr="00621E31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1E31">
              <w:rPr>
                <w:rFonts w:ascii="Times New Roman" w:hAnsi="Times New Roman"/>
                <w:sz w:val="20"/>
                <w:szCs w:val="20"/>
              </w:rPr>
              <w:t>Klubo gimtadienio šventė</w:t>
            </w:r>
            <w:r w:rsidR="00BC33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74" w:type="dxa"/>
            <w:vMerge/>
          </w:tcPr>
          <w:p w14:paraId="08C43E4A" w14:textId="77777777" w:rsidR="00274182" w:rsidRPr="004D2EC6" w:rsidRDefault="00274182" w:rsidP="0027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72" w:type="dxa"/>
            <w:vMerge/>
          </w:tcPr>
          <w:p w14:paraId="6B964B56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182" w:rsidRPr="004D2EC6" w14:paraId="4DCEB340" w14:textId="77777777" w:rsidTr="00986897">
        <w:trPr>
          <w:trHeight w:val="20"/>
          <w:jc w:val="right"/>
        </w:trPr>
        <w:tc>
          <w:tcPr>
            <w:tcW w:w="567" w:type="dxa"/>
            <w:vMerge/>
          </w:tcPr>
          <w:p w14:paraId="2C63DA83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DC28FC3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C11D9D8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3DF218A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2167E87" w14:textId="7A54417C" w:rsidR="00274182" w:rsidRPr="007F5937" w:rsidRDefault="00C866EB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Atviros ir integruotos </w:t>
            </w:r>
            <w:r w:rsidR="00274182" w:rsidRPr="007F5937">
              <w:rPr>
                <w:rFonts w:ascii="Times New Roman" w:hAnsi="Times New Roman"/>
                <w:sz w:val="20"/>
                <w:szCs w:val="20"/>
              </w:rPr>
              <w:t xml:space="preserve">pamokos </w:t>
            </w:r>
          </w:p>
        </w:tc>
        <w:tc>
          <w:tcPr>
            <w:tcW w:w="1560" w:type="dxa"/>
          </w:tcPr>
          <w:p w14:paraId="2400E141" w14:textId="77777777" w:rsidR="00274182" w:rsidRPr="00C61172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1172">
              <w:rPr>
                <w:rFonts w:ascii="Times New Roman" w:hAnsi="Times New Roman"/>
                <w:sz w:val="20"/>
                <w:szCs w:val="20"/>
              </w:rPr>
              <w:t>8 pamokos</w:t>
            </w:r>
          </w:p>
        </w:tc>
        <w:tc>
          <w:tcPr>
            <w:tcW w:w="2674" w:type="dxa"/>
            <w:vMerge/>
          </w:tcPr>
          <w:p w14:paraId="50CE36C8" w14:textId="77777777" w:rsidR="00274182" w:rsidRPr="004D2EC6" w:rsidRDefault="00274182" w:rsidP="0027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72" w:type="dxa"/>
            <w:vMerge/>
          </w:tcPr>
          <w:p w14:paraId="12186B07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182" w:rsidRPr="004D2EC6" w14:paraId="3D77026B" w14:textId="77777777" w:rsidTr="00986897">
        <w:trPr>
          <w:trHeight w:val="20"/>
          <w:jc w:val="right"/>
        </w:trPr>
        <w:tc>
          <w:tcPr>
            <w:tcW w:w="567" w:type="dxa"/>
            <w:vMerge/>
          </w:tcPr>
          <w:p w14:paraId="0DBF7193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474C748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F0DD573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0C24A69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8AD695F" w14:textId="77777777" w:rsidR="00274182" w:rsidRPr="007F5937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937">
              <w:rPr>
                <w:rFonts w:ascii="Times New Roman" w:hAnsi="Times New Roman"/>
                <w:sz w:val="20"/>
                <w:szCs w:val="20"/>
              </w:rPr>
              <w:t>Projektinė veikla:</w:t>
            </w:r>
          </w:p>
          <w:p w14:paraId="0FB04971" w14:textId="5EF03807" w:rsidR="00274182" w:rsidRPr="007F5937" w:rsidRDefault="00C866EB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tarpbūreliniai </w:t>
            </w:r>
            <w:r w:rsidR="00274182" w:rsidRPr="007F5937">
              <w:rPr>
                <w:rFonts w:ascii="Times New Roman" w:hAnsi="Times New Roman"/>
                <w:sz w:val="20"/>
                <w:szCs w:val="20"/>
              </w:rPr>
              <w:t>projektai</w:t>
            </w:r>
          </w:p>
        </w:tc>
        <w:tc>
          <w:tcPr>
            <w:tcW w:w="1560" w:type="dxa"/>
          </w:tcPr>
          <w:p w14:paraId="69428791" w14:textId="77777777" w:rsidR="00274182" w:rsidRPr="00621E31" w:rsidRDefault="00621E31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1E31">
              <w:rPr>
                <w:rFonts w:ascii="Times New Roman" w:hAnsi="Times New Roman"/>
                <w:sz w:val="20"/>
                <w:szCs w:val="20"/>
              </w:rPr>
              <w:t>7</w:t>
            </w:r>
            <w:r w:rsidR="00274182" w:rsidRPr="00621E31">
              <w:rPr>
                <w:rFonts w:ascii="Times New Roman" w:hAnsi="Times New Roman"/>
                <w:sz w:val="20"/>
                <w:szCs w:val="20"/>
              </w:rPr>
              <w:t xml:space="preserve"> projektai</w:t>
            </w:r>
          </w:p>
          <w:p w14:paraId="78FE250D" w14:textId="4D30D48E" w:rsidR="00621E31" w:rsidRPr="00CE4D24" w:rsidRDefault="00621E31" w:rsidP="0027418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21E31">
              <w:rPr>
                <w:rFonts w:ascii="Times New Roman" w:hAnsi="Times New Roman"/>
                <w:sz w:val="20"/>
                <w:szCs w:val="20"/>
              </w:rPr>
              <w:t>(įskaitant nuotolinius)</w:t>
            </w:r>
          </w:p>
        </w:tc>
        <w:tc>
          <w:tcPr>
            <w:tcW w:w="2674" w:type="dxa"/>
            <w:vMerge/>
          </w:tcPr>
          <w:p w14:paraId="48E05BFB" w14:textId="77777777" w:rsidR="00274182" w:rsidRPr="004D2EC6" w:rsidRDefault="00274182" w:rsidP="0027418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72" w:type="dxa"/>
            <w:vMerge/>
          </w:tcPr>
          <w:p w14:paraId="62359A8D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74182" w:rsidRPr="004D2EC6" w14:paraId="455438FB" w14:textId="77777777" w:rsidTr="00986897">
        <w:trPr>
          <w:trHeight w:val="720"/>
          <w:jc w:val="right"/>
        </w:trPr>
        <w:tc>
          <w:tcPr>
            <w:tcW w:w="567" w:type="dxa"/>
            <w:vMerge/>
          </w:tcPr>
          <w:p w14:paraId="19A48BA1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88D6146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2D9A6B4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2DD0CED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545A927" w14:textId="77777777" w:rsidR="00274182" w:rsidRPr="007F5937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937">
              <w:rPr>
                <w:rFonts w:ascii="Times New Roman" w:hAnsi="Times New Roman"/>
                <w:sz w:val="20"/>
                <w:szCs w:val="20"/>
              </w:rPr>
              <w:t xml:space="preserve">– vasaros projektinė veikla </w:t>
            </w:r>
          </w:p>
        </w:tc>
        <w:tc>
          <w:tcPr>
            <w:tcW w:w="1560" w:type="dxa"/>
          </w:tcPr>
          <w:p w14:paraId="3C771AD4" w14:textId="77777777" w:rsidR="00274182" w:rsidRPr="007F5937" w:rsidRDefault="00274182" w:rsidP="002741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937">
              <w:rPr>
                <w:rFonts w:ascii="Times New Roman" w:hAnsi="Times New Roman"/>
                <w:sz w:val="20"/>
                <w:szCs w:val="20"/>
              </w:rPr>
              <w:t>1 vasaros stovykla</w:t>
            </w:r>
          </w:p>
        </w:tc>
        <w:tc>
          <w:tcPr>
            <w:tcW w:w="2674" w:type="dxa"/>
          </w:tcPr>
          <w:p w14:paraId="404D12CE" w14:textId="0D95B835" w:rsidR="00274182" w:rsidRPr="008E72C9" w:rsidRDefault="00274182" w:rsidP="0027418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8E72C9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Vasarą vykdoma vaikų užimtumo projektinė veikla</w:t>
            </w:r>
            <w:r w:rsidR="00BC3366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372" w:type="dxa"/>
            <w:vMerge/>
          </w:tcPr>
          <w:p w14:paraId="67D72FDE" w14:textId="77777777" w:rsidR="00274182" w:rsidRPr="004D2EC6" w:rsidRDefault="00274182" w:rsidP="002741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B1ACD26" w14:textId="0F121434" w:rsidR="00EF2339" w:rsidRPr="008E72C9" w:rsidRDefault="00D0088D" w:rsidP="00D0088D">
      <w:pPr>
        <w:pStyle w:val="Sraopastraipa"/>
        <w:spacing w:after="0" w:line="240" w:lineRule="auto"/>
        <w:ind w:left="108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V. </w:t>
      </w:r>
      <w:r w:rsidR="00EF2339" w:rsidRPr="008E72C9">
        <w:rPr>
          <w:rFonts w:ascii="Times New Roman" w:hAnsi="Times New Roman"/>
          <w:b/>
          <w:sz w:val="20"/>
          <w:szCs w:val="20"/>
        </w:rPr>
        <w:t>BENDRADARBIAVIMAS IR ATSTOVAVIMAS</w:t>
      </w:r>
    </w:p>
    <w:tbl>
      <w:tblPr>
        <w:tblStyle w:val="Lentelstinklelis"/>
        <w:tblW w:w="13182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1701"/>
        <w:gridCol w:w="1701"/>
        <w:gridCol w:w="2126"/>
        <w:gridCol w:w="1560"/>
        <w:gridCol w:w="2693"/>
        <w:gridCol w:w="1417"/>
      </w:tblGrid>
      <w:tr w:rsidR="00EF2339" w:rsidRPr="004D2EC6" w14:paraId="7EB6F4E2" w14:textId="77777777" w:rsidTr="00986897">
        <w:trPr>
          <w:trHeight w:val="20"/>
        </w:trPr>
        <w:tc>
          <w:tcPr>
            <w:tcW w:w="567" w:type="dxa"/>
            <w:vAlign w:val="center"/>
          </w:tcPr>
          <w:p w14:paraId="5E3D0E15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Eil. Nr.</w:t>
            </w:r>
          </w:p>
        </w:tc>
        <w:tc>
          <w:tcPr>
            <w:tcW w:w="1417" w:type="dxa"/>
            <w:vAlign w:val="center"/>
          </w:tcPr>
          <w:p w14:paraId="67522F51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Tikslas (iš strateginio plano)</w:t>
            </w:r>
          </w:p>
        </w:tc>
        <w:tc>
          <w:tcPr>
            <w:tcW w:w="1701" w:type="dxa"/>
            <w:vAlign w:val="center"/>
          </w:tcPr>
          <w:p w14:paraId="56EE21A6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Uždavinys (iš strateginio plano)</w:t>
            </w:r>
          </w:p>
        </w:tc>
        <w:tc>
          <w:tcPr>
            <w:tcW w:w="1701" w:type="dxa"/>
            <w:vAlign w:val="center"/>
          </w:tcPr>
          <w:p w14:paraId="088DB460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Veikla</w:t>
            </w:r>
          </w:p>
        </w:tc>
        <w:tc>
          <w:tcPr>
            <w:tcW w:w="2126" w:type="dxa"/>
            <w:vAlign w:val="center"/>
          </w:tcPr>
          <w:p w14:paraId="3F4D7CE6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Rodiklių apibrėžimas</w:t>
            </w:r>
          </w:p>
        </w:tc>
        <w:tc>
          <w:tcPr>
            <w:tcW w:w="1560" w:type="dxa"/>
            <w:vAlign w:val="center"/>
          </w:tcPr>
          <w:p w14:paraId="1ABD5BF9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Rodiklių reikšmės</w:t>
            </w:r>
          </w:p>
          <w:p w14:paraId="6D7E1FD1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A979641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Veiklos aprašymas</w:t>
            </w:r>
          </w:p>
        </w:tc>
        <w:tc>
          <w:tcPr>
            <w:tcW w:w="1417" w:type="dxa"/>
            <w:vAlign w:val="center"/>
          </w:tcPr>
          <w:p w14:paraId="446C02DF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Atsakingas asmuo</w:t>
            </w:r>
          </w:p>
        </w:tc>
      </w:tr>
      <w:tr w:rsidR="00D0088D" w:rsidRPr="004D2EC6" w14:paraId="445209B4" w14:textId="77777777" w:rsidTr="00D0088D">
        <w:trPr>
          <w:trHeight w:val="3251"/>
        </w:trPr>
        <w:tc>
          <w:tcPr>
            <w:tcW w:w="567" w:type="dxa"/>
          </w:tcPr>
          <w:p w14:paraId="4BDD7411" w14:textId="77777777" w:rsidR="00D0088D" w:rsidRPr="004D2EC6" w:rsidRDefault="00D0088D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EC6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417" w:type="dxa"/>
          </w:tcPr>
          <w:p w14:paraId="09BA94A9" w14:textId="77777777" w:rsidR="00D0088D" w:rsidRPr="00AB21BB" w:rsidRDefault="00D0088D" w:rsidP="004D2EC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2EFA">
              <w:rPr>
                <w:rFonts w:ascii="Times New Roman" w:hAnsi="Times New Roman"/>
                <w:sz w:val="20"/>
                <w:szCs w:val="20"/>
              </w:rPr>
              <w:t xml:space="preserve">Stiprinti klubo įvaizdį ir plėtoti viešuosius ryšius </w:t>
            </w:r>
            <w:r w:rsidRPr="00DB4B0F">
              <w:rPr>
                <w:rFonts w:ascii="Times New Roman" w:hAnsi="Times New Roman"/>
                <w:sz w:val="20"/>
                <w:szCs w:val="20"/>
              </w:rPr>
              <w:t xml:space="preserve">atsižvelgiant </w:t>
            </w:r>
            <w:r>
              <w:rPr>
                <w:rFonts w:ascii="Times New Roman" w:hAnsi="Times New Roman"/>
                <w:sz w:val="20"/>
                <w:szCs w:val="20"/>
              </w:rPr>
              <w:t>į vietos bendruomenės poreikius</w:t>
            </w:r>
          </w:p>
        </w:tc>
        <w:tc>
          <w:tcPr>
            <w:tcW w:w="1701" w:type="dxa"/>
          </w:tcPr>
          <w:p w14:paraId="55E5BAC2" w14:textId="77777777" w:rsidR="00D0088D" w:rsidRPr="008E72C9" w:rsidRDefault="00D0088D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8E72C9">
              <w:rPr>
                <w:rFonts w:ascii="Times New Roman" w:hAnsi="Times New Roman"/>
                <w:sz w:val="20"/>
                <w:szCs w:val="20"/>
              </w:rPr>
              <w:t>Organizuoti ir plėsti bendradarbiavimą su kitomis įstaigomis</w:t>
            </w:r>
          </w:p>
        </w:tc>
        <w:tc>
          <w:tcPr>
            <w:tcW w:w="1701" w:type="dxa"/>
          </w:tcPr>
          <w:p w14:paraId="693A9A7D" w14:textId="7CB4867C" w:rsidR="00D0088D" w:rsidRPr="007F559A" w:rsidRDefault="00D0088D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59A">
              <w:rPr>
                <w:rFonts w:ascii="Times New Roman" w:hAnsi="Times New Roman"/>
                <w:sz w:val="20"/>
                <w:szCs w:val="20"/>
              </w:rPr>
              <w:t>Klubas bendradarbiauja su Lietuvos</w:t>
            </w:r>
          </w:p>
          <w:p w14:paraId="2D6D48C6" w14:textId="62681DE2" w:rsidR="00D0088D" w:rsidRPr="007F559A" w:rsidRDefault="00D0088D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59A">
              <w:rPr>
                <w:rFonts w:ascii="Times New Roman" w:hAnsi="Times New Roman"/>
                <w:sz w:val="20"/>
                <w:szCs w:val="20"/>
              </w:rPr>
              <w:t xml:space="preserve">ikimokyklinėmis įstaigomis, </w:t>
            </w:r>
          </w:p>
          <w:p w14:paraId="0A6D2EB4" w14:textId="7E92E4E8" w:rsidR="00D0088D" w:rsidRPr="007F559A" w:rsidRDefault="00D0088D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59A">
              <w:rPr>
                <w:rFonts w:ascii="Times New Roman" w:hAnsi="Times New Roman"/>
                <w:sz w:val="20"/>
                <w:szCs w:val="20"/>
              </w:rPr>
              <w:t>bendrojo ugdymo mokyklomis, Vilniaus miesto</w:t>
            </w:r>
          </w:p>
          <w:p w14:paraId="37475673" w14:textId="46E005FD" w:rsidR="00D0088D" w:rsidRPr="007F559A" w:rsidRDefault="00D0088D" w:rsidP="007B3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59A">
              <w:rPr>
                <w:rFonts w:ascii="Times New Roman" w:hAnsi="Times New Roman"/>
                <w:sz w:val="20"/>
                <w:szCs w:val="20"/>
              </w:rPr>
              <w:t>vaikų ir jaunimo klubais.</w:t>
            </w:r>
          </w:p>
          <w:p w14:paraId="2AE706A3" w14:textId="77777777" w:rsidR="00D0088D" w:rsidRPr="007F559A" w:rsidRDefault="00D0088D" w:rsidP="007B3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8458A7A" w14:textId="06185C23" w:rsidR="00D0088D" w:rsidRPr="007F559A" w:rsidRDefault="00D0088D" w:rsidP="007B3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59A">
              <w:rPr>
                <w:rFonts w:ascii="Times New Roman" w:hAnsi="Times New Roman"/>
                <w:sz w:val="20"/>
                <w:szCs w:val="20"/>
              </w:rPr>
              <w:t>Klubas yra vaikų ir jaunimo klubų asociacijos narys.</w:t>
            </w:r>
          </w:p>
        </w:tc>
        <w:tc>
          <w:tcPr>
            <w:tcW w:w="2126" w:type="dxa"/>
          </w:tcPr>
          <w:p w14:paraId="01D297B8" w14:textId="77777777" w:rsidR="00D0088D" w:rsidRPr="00D0088D" w:rsidRDefault="00D0088D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02F5C59" w14:textId="77777777" w:rsidR="00D0088D" w:rsidRPr="00D0088D" w:rsidRDefault="00D0088D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88D">
              <w:rPr>
                <w:rFonts w:ascii="Times New Roman" w:hAnsi="Times New Roman"/>
                <w:sz w:val="20"/>
                <w:szCs w:val="20"/>
              </w:rPr>
              <w:t>Pasirašyta sutartis</w:t>
            </w:r>
          </w:p>
          <w:p w14:paraId="53F69414" w14:textId="77777777" w:rsidR="00D0088D" w:rsidRPr="00D0088D" w:rsidRDefault="00D0088D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EDE0E5C" w14:textId="7139D1AE" w:rsidR="00D0088D" w:rsidRPr="00D0088D" w:rsidRDefault="00D0088D" w:rsidP="007B3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AEEA6FB" w14:textId="77777777" w:rsidR="00D0088D" w:rsidRPr="00D0088D" w:rsidRDefault="00D0088D" w:rsidP="00CE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03E2E40" w14:textId="77777777" w:rsidR="00D0088D" w:rsidRPr="00D0088D" w:rsidRDefault="00D0088D" w:rsidP="00AB2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88D">
              <w:rPr>
                <w:rFonts w:ascii="Times New Roman" w:hAnsi="Times New Roman"/>
                <w:sz w:val="20"/>
                <w:szCs w:val="20"/>
              </w:rPr>
              <w:t>2 sutartys</w:t>
            </w:r>
          </w:p>
          <w:p w14:paraId="38BD4724" w14:textId="400D107C" w:rsidR="00D0088D" w:rsidRPr="00D0088D" w:rsidRDefault="00D0088D" w:rsidP="00AB2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88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D9C76C" w14:textId="519D61BD" w:rsidR="00D0088D" w:rsidRPr="00D0088D" w:rsidRDefault="00D0088D" w:rsidP="00D008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088D">
              <w:rPr>
                <w:rFonts w:ascii="Times New Roman" w:hAnsi="Times New Roman"/>
                <w:sz w:val="20"/>
                <w:szCs w:val="20"/>
              </w:rPr>
              <w:t xml:space="preserve">2 projektai </w:t>
            </w:r>
          </w:p>
        </w:tc>
        <w:tc>
          <w:tcPr>
            <w:tcW w:w="2693" w:type="dxa"/>
          </w:tcPr>
          <w:p w14:paraId="7128EB45" w14:textId="0CBF78E1" w:rsidR="00D0088D" w:rsidRPr="007F559A" w:rsidRDefault="007F559A" w:rsidP="00D008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59A">
              <w:rPr>
                <w:rFonts w:ascii="Times New Roman" w:hAnsi="Times New Roman"/>
                <w:sz w:val="20"/>
                <w:szCs w:val="20"/>
              </w:rPr>
              <w:t>Kontaktų užmezgimas,</w:t>
            </w:r>
            <w:r w:rsidR="00D0088D" w:rsidRPr="007F559A">
              <w:rPr>
                <w:rFonts w:ascii="Times New Roman" w:hAnsi="Times New Roman"/>
                <w:sz w:val="20"/>
                <w:szCs w:val="20"/>
              </w:rPr>
              <w:t xml:space="preserve"> susitikimai bendradarbiavimo galimybėms aptarti</w:t>
            </w:r>
            <w:r w:rsidRPr="007F559A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D0088D" w:rsidRPr="007F559A">
              <w:rPr>
                <w:rFonts w:ascii="Times New Roman" w:hAnsi="Times New Roman"/>
                <w:sz w:val="20"/>
                <w:szCs w:val="20"/>
              </w:rPr>
              <w:t xml:space="preserve"> gyvai ir nuotoliniu būdu.</w:t>
            </w:r>
          </w:p>
          <w:p w14:paraId="02DD8516" w14:textId="620B819C" w:rsidR="00D0088D" w:rsidRPr="007F559A" w:rsidRDefault="00D0088D" w:rsidP="00C254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59A">
              <w:rPr>
                <w:rFonts w:ascii="Times New Roman" w:hAnsi="Times New Roman"/>
                <w:sz w:val="20"/>
                <w:szCs w:val="20"/>
              </w:rPr>
              <w:t>Abipusis šalių bendradarbiavimas, įgyvendinant bendrus projektus, organizuojant renginius ir veiklas.</w:t>
            </w:r>
          </w:p>
          <w:p w14:paraId="55F25CC0" w14:textId="77777777" w:rsidR="00D0088D" w:rsidRPr="007F559A" w:rsidRDefault="00D0088D" w:rsidP="007B3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59A">
              <w:rPr>
                <w:rFonts w:ascii="Times New Roman" w:hAnsi="Times New Roman"/>
                <w:sz w:val="20"/>
                <w:szCs w:val="20"/>
              </w:rPr>
              <w:t xml:space="preserve">Dalyvavimas vaikų ir jaunimo klubų asociacijos renginiuose, projektuose, konkursuose. </w:t>
            </w:r>
          </w:p>
          <w:p w14:paraId="58C45891" w14:textId="0409755A" w:rsidR="00D0088D" w:rsidRPr="007F559A" w:rsidRDefault="00D0088D" w:rsidP="00D008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559A">
              <w:rPr>
                <w:rFonts w:ascii="Times New Roman" w:hAnsi="Times New Roman"/>
                <w:sz w:val="20"/>
                <w:szCs w:val="20"/>
              </w:rPr>
              <w:t xml:space="preserve">Gerosios patirties sklaida. </w:t>
            </w:r>
          </w:p>
        </w:tc>
        <w:tc>
          <w:tcPr>
            <w:tcW w:w="1417" w:type="dxa"/>
          </w:tcPr>
          <w:p w14:paraId="7F86A6D0" w14:textId="77777777" w:rsidR="00D0088D" w:rsidRPr="008E72C9" w:rsidRDefault="00D0088D" w:rsidP="008E7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72C9">
              <w:rPr>
                <w:rFonts w:ascii="Times New Roman" w:hAnsi="Times New Roman"/>
                <w:sz w:val="20"/>
                <w:szCs w:val="20"/>
              </w:rPr>
              <w:t>Klubo direktorė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BBA683B" w14:textId="77777777" w:rsidR="00D0088D" w:rsidRPr="00DE360F" w:rsidRDefault="00D0088D" w:rsidP="00DE3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60F">
              <w:rPr>
                <w:rFonts w:ascii="Times New Roman" w:hAnsi="Times New Roman"/>
                <w:sz w:val="20"/>
                <w:szCs w:val="20"/>
              </w:rPr>
              <w:t>mokytojai,</w:t>
            </w:r>
          </w:p>
          <w:p w14:paraId="693D8436" w14:textId="77777777" w:rsidR="00D0088D" w:rsidRPr="00DE360F" w:rsidRDefault="00D0088D" w:rsidP="00DE3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360F">
              <w:rPr>
                <w:rFonts w:ascii="Times New Roman" w:hAnsi="Times New Roman"/>
                <w:sz w:val="20"/>
                <w:szCs w:val="20"/>
              </w:rPr>
              <w:t>projektų vadovė</w:t>
            </w:r>
          </w:p>
          <w:p w14:paraId="63C2D429" w14:textId="50E776EF" w:rsidR="00D0088D" w:rsidRPr="004D2EC6" w:rsidRDefault="00D0088D" w:rsidP="007B36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339" w:rsidRPr="004D2EC6" w14:paraId="7E63C8F4" w14:textId="77777777" w:rsidTr="00986897">
        <w:trPr>
          <w:trHeight w:val="20"/>
        </w:trPr>
        <w:tc>
          <w:tcPr>
            <w:tcW w:w="567" w:type="dxa"/>
          </w:tcPr>
          <w:p w14:paraId="08068CB3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E505F47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642618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1657EF" w14:textId="28CEFB0A" w:rsidR="00EF2339" w:rsidRPr="004D2EC6" w:rsidRDefault="003F536D" w:rsidP="00845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2.Bendradarbiauti su vaikų </w:t>
            </w:r>
            <w:r w:rsidR="00845977">
              <w:rPr>
                <w:rFonts w:ascii="Times New Roman" w:hAnsi="Times New Roman"/>
                <w:sz w:val="20"/>
                <w:szCs w:val="20"/>
              </w:rPr>
              <w:t>tėvais (globėjais, rūpintojais),</w:t>
            </w:r>
            <w:r w:rsidR="00845977">
              <w:t xml:space="preserve"> </w:t>
            </w:r>
            <w:r w:rsidR="00845977" w:rsidRPr="005B5BFB">
              <w:rPr>
                <w:rFonts w:ascii="Times New Roman" w:hAnsi="Times New Roman"/>
                <w:sz w:val="20"/>
                <w:szCs w:val="20"/>
              </w:rPr>
              <w:t>vietos bendruomene</w:t>
            </w:r>
            <w:r w:rsidR="00BC33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49385759" w14:textId="77777777" w:rsidR="00EF2339" w:rsidRPr="00457C1C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C1C">
              <w:rPr>
                <w:rFonts w:ascii="Times New Roman" w:hAnsi="Times New Roman"/>
                <w:sz w:val="20"/>
                <w:szCs w:val="20"/>
              </w:rPr>
              <w:t>Ugdytinių tėvais</w:t>
            </w:r>
          </w:p>
        </w:tc>
        <w:tc>
          <w:tcPr>
            <w:tcW w:w="2126" w:type="dxa"/>
          </w:tcPr>
          <w:p w14:paraId="117BBDE9" w14:textId="1452AB53" w:rsidR="00EF2339" w:rsidRPr="00845977" w:rsidRDefault="00EF2339" w:rsidP="00723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5977">
              <w:rPr>
                <w:rFonts w:ascii="Times New Roman" w:hAnsi="Times New Roman"/>
                <w:sz w:val="20"/>
                <w:szCs w:val="20"/>
              </w:rPr>
              <w:t xml:space="preserve">Tėvų įtraukimas į </w:t>
            </w:r>
            <w:r w:rsidR="00723DAE" w:rsidRPr="00845977">
              <w:rPr>
                <w:rFonts w:ascii="Times New Roman" w:hAnsi="Times New Roman"/>
                <w:sz w:val="20"/>
                <w:szCs w:val="20"/>
              </w:rPr>
              <w:t xml:space="preserve">klubo </w:t>
            </w:r>
            <w:r w:rsidRPr="00845977">
              <w:rPr>
                <w:rFonts w:ascii="Times New Roman" w:hAnsi="Times New Roman"/>
                <w:sz w:val="20"/>
                <w:szCs w:val="20"/>
              </w:rPr>
              <w:t>veiklą: bendri renginiai, atviros pamokos, pokalbiai, tėvų švietimas</w:t>
            </w:r>
            <w:r w:rsidR="00AA0C5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5F2DD434" w14:textId="77777777" w:rsidR="00AA30D9" w:rsidRDefault="009B03F8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536D">
              <w:rPr>
                <w:rFonts w:ascii="Times New Roman" w:hAnsi="Times New Roman"/>
                <w:sz w:val="20"/>
                <w:szCs w:val="20"/>
              </w:rPr>
              <w:t>10</w:t>
            </w:r>
            <w:r w:rsidR="00BF2B71" w:rsidRPr="003F536D">
              <w:rPr>
                <w:rFonts w:ascii="Times New Roman" w:hAnsi="Times New Roman"/>
                <w:sz w:val="20"/>
                <w:szCs w:val="20"/>
              </w:rPr>
              <w:t xml:space="preserve"> susitikimų</w:t>
            </w:r>
          </w:p>
          <w:p w14:paraId="53315F8C" w14:textId="24940FC6" w:rsidR="00EF2339" w:rsidRPr="003F536D" w:rsidRDefault="00AA30D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(ir nuotoliniai)</w:t>
            </w:r>
          </w:p>
        </w:tc>
        <w:tc>
          <w:tcPr>
            <w:tcW w:w="2693" w:type="dxa"/>
          </w:tcPr>
          <w:p w14:paraId="282B57C6" w14:textId="1317ACF8" w:rsidR="00594900" w:rsidRPr="00457C1C" w:rsidRDefault="00845977" w:rsidP="003F53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C1C">
              <w:rPr>
                <w:rFonts w:ascii="Times New Roman" w:hAnsi="Times New Roman"/>
                <w:sz w:val="20"/>
                <w:szCs w:val="20"/>
              </w:rPr>
              <w:t xml:space="preserve">Mokytojai veda atviras pamokas, renginius, teikia tėvams </w:t>
            </w:r>
            <w:r w:rsidR="003F536D">
              <w:rPr>
                <w:rFonts w:ascii="Times New Roman" w:hAnsi="Times New Roman"/>
                <w:sz w:val="20"/>
                <w:szCs w:val="20"/>
              </w:rPr>
              <w:t>informaciją, aptaria ugdytinių</w:t>
            </w:r>
            <w:r w:rsidR="00EF2339" w:rsidRPr="00457C1C">
              <w:rPr>
                <w:rFonts w:ascii="Times New Roman" w:hAnsi="Times New Roman"/>
                <w:sz w:val="20"/>
                <w:szCs w:val="20"/>
              </w:rPr>
              <w:t xml:space="preserve"> ugdymo (-s</w:t>
            </w:r>
            <w:r w:rsidR="00457C1C" w:rsidRPr="00457C1C">
              <w:rPr>
                <w:rFonts w:ascii="Times New Roman" w:hAnsi="Times New Roman"/>
                <w:sz w:val="20"/>
                <w:szCs w:val="20"/>
              </w:rPr>
              <w:t>i) rezultatus, problemas, teikia</w:t>
            </w:r>
            <w:r w:rsidR="00EF2339" w:rsidRPr="00457C1C">
              <w:rPr>
                <w:rFonts w:ascii="Times New Roman" w:hAnsi="Times New Roman"/>
                <w:sz w:val="20"/>
                <w:szCs w:val="20"/>
              </w:rPr>
              <w:t xml:space="preserve"> rekomendacijas ir konsultacijas</w:t>
            </w:r>
            <w:r w:rsidR="00AA0C5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21D31F92" w14:textId="77777777" w:rsidR="00457C1C" w:rsidRDefault="00457C1C" w:rsidP="00457C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5977">
              <w:rPr>
                <w:rFonts w:ascii="Times New Roman" w:hAnsi="Times New Roman"/>
                <w:sz w:val="20"/>
                <w:szCs w:val="20"/>
              </w:rPr>
              <w:t>Klubo direktorė,</w:t>
            </w:r>
          </w:p>
          <w:p w14:paraId="3B6EF94F" w14:textId="77777777" w:rsidR="00457C1C" w:rsidRPr="00845977" w:rsidRDefault="00457C1C" w:rsidP="00457C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klubo taryba,</w:t>
            </w:r>
          </w:p>
          <w:p w14:paraId="38F3DCA0" w14:textId="49063774" w:rsidR="00EF2339" w:rsidRPr="004D2EC6" w:rsidRDefault="003F536D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mokytojai</w:t>
            </w:r>
          </w:p>
        </w:tc>
      </w:tr>
      <w:tr w:rsidR="00594900" w:rsidRPr="004D2EC6" w14:paraId="4C9E70FD" w14:textId="77777777" w:rsidTr="00986897">
        <w:trPr>
          <w:trHeight w:val="20"/>
        </w:trPr>
        <w:tc>
          <w:tcPr>
            <w:tcW w:w="567" w:type="dxa"/>
          </w:tcPr>
          <w:p w14:paraId="552128E2" w14:textId="77777777" w:rsidR="00594900" w:rsidRPr="004D2EC6" w:rsidRDefault="00594900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42A43D6" w14:textId="77777777" w:rsidR="00594900" w:rsidRPr="004D2EC6" w:rsidRDefault="00594900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794B80" w14:textId="77777777" w:rsidR="00594900" w:rsidRDefault="00594900" w:rsidP="008459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523090" w14:textId="77777777" w:rsidR="00594900" w:rsidRPr="00457C1C" w:rsidRDefault="00594900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81DCD98" w14:textId="77777777" w:rsidR="00594900" w:rsidRPr="00845977" w:rsidRDefault="00594900" w:rsidP="00723D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A650C6C" w14:textId="77777777" w:rsidR="00594900" w:rsidRDefault="00594900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9A5AA8" w14:textId="77777777" w:rsidR="00594900" w:rsidRPr="00457C1C" w:rsidRDefault="00594900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94CD8D" w14:textId="77777777" w:rsidR="00594900" w:rsidRPr="00845977" w:rsidRDefault="00594900" w:rsidP="00457C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56180C9" w14:textId="76076234" w:rsidR="00EF2339" w:rsidRPr="00457C1C" w:rsidRDefault="00AA0C5E" w:rsidP="00AA0C5E">
      <w:pPr>
        <w:pStyle w:val="Sraopastraipa"/>
        <w:spacing w:after="0" w:line="240" w:lineRule="auto"/>
        <w:ind w:left="108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</w:t>
      </w:r>
      <w:r w:rsidR="007F559A">
        <w:rPr>
          <w:rFonts w:ascii="Times New Roman" w:hAnsi="Times New Roman"/>
          <w:b/>
          <w:sz w:val="20"/>
          <w:szCs w:val="20"/>
        </w:rPr>
        <w:t>I</w:t>
      </w:r>
      <w:r>
        <w:rPr>
          <w:rFonts w:ascii="Times New Roman" w:hAnsi="Times New Roman"/>
          <w:b/>
          <w:sz w:val="20"/>
          <w:szCs w:val="20"/>
        </w:rPr>
        <w:t xml:space="preserve">. </w:t>
      </w:r>
      <w:r w:rsidR="00EF2339" w:rsidRPr="00457C1C">
        <w:rPr>
          <w:rFonts w:ascii="Times New Roman" w:hAnsi="Times New Roman"/>
          <w:b/>
          <w:sz w:val="20"/>
          <w:szCs w:val="20"/>
        </w:rPr>
        <w:t>FINANSINIŲ IŠTEKLIŲ VALDYMAS</w:t>
      </w:r>
    </w:p>
    <w:tbl>
      <w:tblPr>
        <w:tblStyle w:val="Lentelstinklelis"/>
        <w:tblW w:w="13182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1701"/>
        <w:gridCol w:w="1701"/>
        <w:gridCol w:w="2126"/>
        <w:gridCol w:w="1560"/>
        <w:gridCol w:w="2693"/>
        <w:gridCol w:w="1417"/>
      </w:tblGrid>
      <w:tr w:rsidR="00EF2339" w:rsidRPr="004D2EC6" w14:paraId="7403C001" w14:textId="77777777" w:rsidTr="004450FF">
        <w:trPr>
          <w:trHeight w:val="20"/>
        </w:trPr>
        <w:tc>
          <w:tcPr>
            <w:tcW w:w="567" w:type="dxa"/>
            <w:vAlign w:val="center"/>
          </w:tcPr>
          <w:p w14:paraId="389687EB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Eil. Nr.</w:t>
            </w:r>
          </w:p>
        </w:tc>
        <w:tc>
          <w:tcPr>
            <w:tcW w:w="1417" w:type="dxa"/>
            <w:vAlign w:val="center"/>
          </w:tcPr>
          <w:p w14:paraId="01E9279A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Tikslas (iš strateginio plano)</w:t>
            </w:r>
          </w:p>
        </w:tc>
        <w:tc>
          <w:tcPr>
            <w:tcW w:w="1701" w:type="dxa"/>
            <w:vAlign w:val="center"/>
          </w:tcPr>
          <w:p w14:paraId="68A101A1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Uždavinys (iš strateginio plano)</w:t>
            </w:r>
          </w:p>
        </w:tc>
        <w:tc>
          <w:tcPr>
            <w:tcW w:w="1701" w:type="dxa"/>
            <w:vAlign w:val="center"/>
          </w:tcPr>
          <w:p w14:paraId="03C870A9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Veikla</w:t>
            </w:r>
          </w:p>
        </w:tc>
        <w:tc>
          <w:tcPr>
            <w:tcW w:w="2126" w:type="dxa"/>
            <w:vAlign w:val="center"/>
          </w:tcPr>
          <w:p w14:paraId="3B96AE7B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Rodiklių apibrėžimas</w:t>
            </w:r>
          </w:p>
        </w:tc>
        <w:tc>
          <w:tcPr>
            <w:tcW w:w="1560" w:type="dxa"/>
            <w:vAlign w:val="center"/>
          </w:tcPr>
          <w:p w14:paraId="1EB0692C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Rodiklių reikšmės</w:t>
            </w:r>
          </w:p>
          <w:p w14:paraId="70BF7135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B66EF3E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Veiklos aprašymas</w:t>
            </w:r>
          </w:p>
        </w:tc>
        <w:tc>
          <w:tcPr>
            <w:tcW w:w="1417" w:type="dxa"/>
            <w:vAlign w:val="center"/>
          </w:tcPr>
          <w:p w14:paraId="36F51A6E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Atsakingas asmuo</w:t>
            </w:r>
          </w:p>
        </w:tc>
      </w:tr>
      <w:tr w:rsidR="00EF2339" w:rsidRPr="004D2EC6" w14:paraId="03BABD83" w14:textId="77777777" w:rsidTr="004450FF">
        <w:trPr>
          <w:trHeight w:val="20"/>
        </w:trPr>
        <w:tc>
          <w:tcPr>
            <w:tcW w:w="567" w:type="dxa"/>
            <w:vMerge w:val="restart"/>
          </w:tcPr>
          <w:p w14:paraId="4EE9E298" w14:textId="77777777" w:rsidR="00EF2339" w:rsidRPr="00457C1C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C1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417" w:type="dxa"/>
            <w:vMerge w:val="restart"/>
          </w:tcPr>
          <w:p w14:paraId="7DA6C159" w14:textId="77777777" w:rsidR="009B03F8" w:rsidRDefault="00D678A0" w:rsidP="009B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Teikti </w:t>
            </w:r>
          </w:p>
          <w:p w14:paraId="01547543" w14:textId="005DE21B" w:rsidR="00EF2339" w:rsidRPr="00457C1C" w:rsidRDefault="009B03F8" w:rsidP="009B0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profesionalias paslaugas </w:t>
            </w:r>
            <w:r w:rsidR="00D678A0">
              <w:rPr>
                <w:rFonts w:ascii="Times New Roman" w:hAnsi="Times New Roman"/>
                <w:sz w:val="20"/>
                <w:szCs w:val="20"/>
              </w:rPr>
              <w:t>vaikams ir jaunimui stiprinant darbuotojų profesines kompetencijas</w:t>
            </w:r>
          </w:p>
        </w:tc>
        <w:tc>
          <w:tcPr>
            <w:tcW w:w="1701" w:type="dxa"/>
            <w:vMerge w:val="restart"/>
          </w:tcPr>
          <w:p w14:paraId="20233D9E" w14:textId="1F4C1045" w:rsidR="00ED5417" w:rsidRPr="00304D67" w:rsidRDefault="00EF2339" w:rsidP="00ED54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7C1C">
              <w:rPr>
                <w:rFonts w:ascii="Times New Roman" w:hAnsi="Times New Roman"/>
                <w:sz w:val="20"/>
                <w:szCs w:val="20"/>
              </w:rPr>
              <w:t>Inicijuoti materialinių ir finansinių išteklių paiešką</w:t>
            </w:r>
            <w:r w:rsidR="00BC3366">
              <w:rPr>
                <w:rFonts w:ascii="Times New Roman" w:hAnsi="Times New Roman"/>
                <w:sz w:val="20"/>
                <w:szCs w:val="20"/>
              </w:rPr>
              <w:t>.</w:t>
            </w:r>
            <w:r w:rsidRPr="00457C1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FFABAC" w14:textId="77777777" w:rsidR="00EF2339" w:rsidRPr="00BC57A3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699939" w14:textId="4B59F90A" w:rsidR="00EF2339" w:rsidRPr="00457C1C" w:rsidRDefault="00BC57A3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C1C">
              <w:rPr>
                <w:rFonts w:ascii="Times New Roman" w:hAnsi="Times New Roman"/>
                <w:sz w:val="20"/>
                <w:szCs w:val="20"/>
              </w:rPr>
              <w:t xml:space="preserve">Klubo </w:t>
            </w:r>
            <w:r w:rsidR="00EF2339" w:rsidRPr="00457C1C">
              <w:rPr>
                <w:rFonts w:ascii="Times New Roman" w:hAnsi="Times New Roman"/>
                <w:sz w:val="20"/>
                <w:szCs w:val="20"/>
              </w:rPr>
              <w:t>biudžeto paskirstymas, išteklių ir situacijos įvertinimas, prioritetų numatymas</w:t>
            </w:r>
            <w:r w:rsidR="00AA0C5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5F27F696" w14:textId="086BE1B1" w:rsidR="00EF2339" w:rsidRPr="004D2EC6" w:rsidRDefault="00BC57A3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Klubo </w:t>
            </w:r>
            <w:r w:rsidR="00EF2339" w:rsidRPr="004D2EC6">
              <w:rPr>
                <w:rFonts w:ascii="Times New Roman" w:hAnsi="Times New Roman"/>
                <w:sz w:val="20"/>
                <w:szCs w:val="20"/>
              </w:rPr>
              <w:t>biudžetas</w:t>
            </w:r>
          </w:p>
        </w:tc>
        <w:tc>
          <w:tcPr>
            <w:tcW w:w="1560" w:type="dxa"/>
          </w:tcPr>
          <w:p w14:paraId="1B2BCDA5" w14:textId="77777777" w:rsidR="00C178D4" w:rsidRPr="00F7178E" w:rsidRDefault="00C178D4" w:rsidP="00C178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A7CF95F" w14:textId="66D60663" w:rsidR="00EF2339" w:rsidRPr="00190037" w:rsidRDefault="00190037" w:rsidP="00675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37">
              <w:rPr>
                <w:rFonts w:ascii="Times New Roman" w:hAnsi="Times New Roman"/>
                <w:sz w:val="20"/>
                <w:szCs w:val="20"/>
              </w:rPr>
              <w:t>72200</w:t>
            </w:r>
            <w:r w:rsidR="006E67D2" w:rsidRPr="00190037">
              <w:rPr>
                <w:rFonts w:ascii="Times New Roman" w:hAnsi="Times New Roman"/>
                <w:sz w:val="20"/>
                <w:szCs w:val="20"/>
              </w:rPr>
              <w:t xml:space="preserve"> Eur</w:t>
            </w:r>
          </w:p>
        </w:tc>
        <w:tc>
          <w:tcPr>
            <w:tcW w:w="2693" w:type="dxa"/>
          </w:tcPr>
          <w:p w14:paraId="2777A7D3" w14:textId="31F031AE" w:rsidR="00EF2339" w:rsidRPr="00457C1C" w:rsidRDefault="00BC57A3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57C1C">
              <w:rPr>
                <w:rFonts w:ascii="Times New Roman" w:hAnsi="Times New Roman"/>
                <w:sz w:val="20"/>
                <w:szCs w:val="20"/>
              </w:rPr>
              <w:t xml:space="preserve">Klubo </w:t>
            </w:r>
            <w:r w:rsidR="00EF2339" w:rsidRPr="00457C1C">
              <w:rPr>
                <w:rFonts w:ascii="Times New Roman" w:hAnsi="Times New Roman"/>
                <w:sz w:val="20"/>
                <w:szCs w:val="20"/>
              </w:rPr>
              <w:t>lėšų skirstymo derinim</w:t>
            </w:r>
            <w:r w:rsidRPr="00457C1C">
              <w:rPr>
                <w:rFonts w:ascii="Times New Roman" w:hAnsi="Times New Roman"/>
                <w:sz w:val="20"/>
                <w:szCs w:val="20"/>
              </w:rPr>
              <w:t>as su savivaldos institucijomis,</w:t>
            </w:r>
            <w:r w:rsidR="00EF2339" w:rsidRPr="00457C1C">
              <w:rPr>
                <w:rFonts w:ascii="Times New Roman" w:hAnsi="Times New Roman"/>
                <w:sz w:val="20"/>
                <w:szCs w:val="20"/>
              </w:rPr>
              <w:t xml:space="preserve"> užtikrinant sėkmingą ugdymo (-si) programų įgyvendinimą</w:t>
            </w:r>
            <w:r w:rsidR="00457C1C">
              <w:rPr>
                <w:rFonts w:ascii="Times New Roman" w:hAnsi="Times New Roman"/>
                <w:sz w:val="20"/>
                <w:szCs w:val="20"/>
              </w:rPr>
              <w:t>. Prekių ir paslaugų viešieji pirkimai</w:t>
            </w:r>
            <w:r w:rsidR="00BC33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</w:tcPr>
          <w:p w14:paraId="346E1C4D" w14:textId="77777777" w:rsidR="00EF2339" w:rsidRPr="00457C1C" w:rsidRDefault="00BC57A3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C1C">
              <w:rPr>
                <w:rFonts w:ascii="Times New Roman" w:hAnsi="Times New Roman"/>
                <w:sz w:val="20"/>
                <w:szCs w:val="20"/>
              </w:rPr>
              <w:t>Klubo direktorė</w:t>
            </w:r>
          </w:p>
          <w:p w14:paraId="7F4076DB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71CBB4C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44A49AB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0F91703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EF4AB87" w14:textId="77777777" w:rsidR="00930268" w:rsidRPr="004D2EC6" w:rsidRDefault="00930268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B6520EC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1ACF77D" w14:textId="77777777" w:rsidR="00EF2339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39F7D0F" w14:textId="77777777" w:rsidR="00AB21BB" w:rsidRDefault="00AB21BB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88D6BA8" w14:textId="77777777" w:rsidR="00AB21BB" w:rsidRDefault="00AB21BB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468099D" w14:textId="77777777" w:rsidR="00AB21BB" w:rsidRDefault="00AB21BB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6458FFE" w14:textId="77777777" w:rsidR="00AB21BB" w:rsidRPr="00793376" w:rsidRDefault="00AB21BB" w:rsidP="00AB2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376">
              <w:rPr>
                <w:rFonts w:ascii="Times New Roman" w:hAnsi="Times New Roman"/>
                <w:sz w:val="20"/>
                <w:szCs w:val="20"/>
              </w:rPr>
              <w:t>Klubo direktorė</w:t>
            </w:r>
          </w:p>
          <w:p w14:paraId="65B1F9CF" w14:textId="77777777" w:rsidR="00AB21BB" w:rsidRDefault="00AB21BB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7C961D2" w14:textId="77777777" w:rsidR="00AB21BB" w:rsidRPr="004D2EC6" w:rsidRDefault="00AB21BB" w:rsidP="00C40F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339" w:rsidRPr="004D2EC6" w14:paraId="105E6869" w14:textId="77777777" w:rsidTr="004450FF">
        <w:trPr>
          <w:trHeight w:val="20"/>
        </w:trPr>
        <w:tc>
          <w:tcPr>
            <w:tcW w:w="567" w:type="dxa"/>
            <w:vMerge/>
          </w:tcPr>
          <w:p w14:paraId="2E0506C2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1E114D9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2E9908B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5AD174" w14:textId="168B581C" w:rsidR="00EF2339" w:rsidRPr="0079337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3376">
              <w:rPr>
                <w:rFonts w:ascii="Times New Roman" w:hAnsi="Times New Roman"/>
                <w:sz w:val="20"/>
                <w:szCs w:val="20"/>
              </w:rPr>
              <w:t>Mokesčio už suteiktas ugdymo paslaugas administravimas</w:t>
            </w:r>
            <w:r w:rsidR="00AA0C5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18222863" w14:textId="77777777" w:rsidR="00EF2339" w:rsidRPr="0079337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376">
              <w:rPr>
                <w:rFonts w:ascii="Times New Roman" w:hAnsi="Times New Roman"/>
                <w:sz w:val="20"/>
                <w:szCs w:val="20"/>
              </w:rPr>
              <w:t>Tėvų lėšos už ugdymą</w:t>
            </w:r>
          </w:p>
          <w:p w14:paraId="71740EE4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0C6C3220" w14:textId="4F09F0FD" w:rsidR="00EF2339" w:rsidRPr="00793376" w:rsidRDefault="00CE4D24" w:rsidP="00BC5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8000 </w:t>
            </w:r>
            <w:r w:rsidR="006E67D2">
              <w:rPr>
                <w:rFonts w:ascii="Times New Roman" w:hAnsi="Times New Roman"/>
                <w:sz w:val="20"/>
                <w:szCs w:val="20"/>
              </w:rPr>
              <w:t>Eur</w:t>
            </w:r>
          </w:p>
        </w:tc>
        <w:tc>
          <w:tcPr>
            <w:tcW w:w="2693" w:type="dxa"/>
          </w:tcPr>
          <w:p w14:paraId="2DCB9B51" w14:textId="01D81C61" w:rsidR="00EF2339" w:rsidRPr="00793376" w:rsidRDefault="00793376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376">
              <w:rPr>
                <w:rFonts w:ascii="Times New Roman" w:hAnsi="Times New Roman"/>
                <w:sz w:val="20"/>
                <w:szCs w:val="20"/>
              </w:rPr>
              <w:t>Mėnesi</w:t>
            </w:r>
            <w:r>
              <w:rPr>
                <w:rFonts w:ascii="Times New Roman" w:hAnsi="Times New Roman"/>
                <w:sz w:val="20"/>
                <w:szCs w:val="20"/>
              </w:rPr>
              <w:t>nio</w:t>
            </w:r>
            <w:r w:rsidRPr="00793376">
              <w:rPr>
                <w:rFonts w:ascii="Times New Roman" w:hAnsi="Times New Roman"/>
                <w:sz w:val="20"/>
                <w:szCs w:val="20"/>
              </w:rPr>
              <w:t xml:space="preserve"> mokesčio už ugdymą surinkimas ir klubo biudžeto papildymas</w:t>
            </w:r>
            <w:r w:rsidR="00BC336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Merge/>
          </w:tcPr>
          <w:p w14:paraId="771233E9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2339" w:rsidRPr="004D2EC6" w14:paraId="49DEF58B" w14:textId="77777777" w:rsidTr="004450FF">
        <w:trPr>
          <w:trHeight w:val="20"/>
        </w:trPr>
        <w:tc>
          <w:tcPr>
            <w:tcW w:w="567" w:type="dxa"/>
            <w:vMerge/>
          </w:tcPr>
          <w:p w14:paraId="10D833E1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14AE6E6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188ED2E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3CFFDF91" w14:textId="77777777" w:rsidR="00EF2339" w:rsidRPr="00793376" w:rsidRDefault="00EF2339" w:rsidP="004D2E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3376">
              <w:rPr>
                <w:rFonts w:ascii="Times New Roman" w:hAnsi="Times New Roman"/>
                <w:sz w:val="20"/>
                <w:szCs w:val="20"/>
              </w:rPr>
              <w:t>Kitos lėšos:</w:t>
            </w:r>
          </w:p>
          <w:p w14:paraId="3F30A00F" w14:textId="77777777" w:rsidR="00EF2339" w:rsidRPr="00793376" w:rsidRDefault="00AB21BB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376">
              <w:rPr>
                <w:rFonts w:ascii="Times New Roman" w:hAnsi="Times New Roman"/>
                <w:sz w:val="20"/>
                <w:szCs w:val="20"/>
              </w:rPr>
              <w:t>d</w:t>
            </w:r>
            <w:r w:rsidR="00793376" w:rsidRPr="00793376">
              <w:rPr>
                <w:rFonts w:ascii="Times New Roman" w:hAnsi="Times New Roman"/>
                <w:sz w:val="20"/>
                <w:szCs w:val="20"/>
              </w:rPr>
              <w:t>alyvavimas</w:t>
            </w:r>
            <w:r w:rsidR="00EF2339" w:rsidRPr="00793376">
              <w:rPr>
                <w:rFonts w:ascii="Times New Roman" w:hAnsi="Times New Roman"/>
                <w:sz w:val="20"/>
                <w:szCs w:val="20"/>
              </w:rPr>
              <w:t xml:space="preserve"> projektuose</w:t>
            </w:r>
          </w:p>
        </w:tc>
        <w:tc>
          <w:tcPr>
            <w:tcW w:w="2126" w:type="dxa"/>
          </w:tcPr>
          <w:p w14:paraId="477925E2" w14:textId="77777777" w:rsidR="00EF2339" w:rsidRPr="00793376" w:rsidRDefault="00DE360F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Vasaros stovykla</w:t>
            </w:r>
          </w:p>
        </w:tc>
        <w:tc>
          <w:tcPr>
            <w:tcW w:w="1560" w:type="dxa"/>
          </w:tcPr>
          <w:p w14:paraId="0DAF1F0E" w14:textId="77777777" w:rsidR="00EF2339" w:rsidRPr="00793376" w:rsidRDefault="00675E0F" w:rsidP="00AB21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E67D2">
              <w:rPr>
                <w:rFonts w:ascii="Times New Roman" w:hAnsi="Times New Roman"/>
                <w:sz w:val="20"/>
                <w:szCs w:val="20"/>
              </w:rPr>
              <w:t>00 Eur</w:t>
            </w:r>
          </w:p>
        </w:tc>
        <w:tc>
          <w:tcPr>
            <w:tcW w:w="2693" w:type="dxa"/>
            <w:vMerge w:val="restart"/>
          </w:tcPr>
          <w:p w14:paraId="1247084C" w14:textId="5FDFC860" w:rsidR="00EF2339" w:rsidRPr="0079337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376">
              <w:rPr>
                <w:rFonts w:ascii="Times New Roman" w:hAnsi="Times New Roman"/>
                <w:sz w:val="20"/>
                <w:szCs w:val="20"/>
              </w:rPr>
              <w:t>Fi</w:t>
            </w:r>
            <w:r w:rsidR="00BC3366">
              <w:rPr>
                <w:rFonts w:ascii="Times New Roman" w:hAnsi="Times New Roman"/>
                <w:sz w:val="20"/>
                <w:szCs w:val="20"/>
              </w:rPr>
              <w:t>nansuotų projektų įgyvendinimas.</w:t>
            </w:r>
          </w:p>
        </w:tc>
        <w:tc>
          <w:tcPr>
            <w:tcW w:w="1417" w:type="dxa"/>
            <w:vMerge/>
          </w:tcPr>
          <w:p w14:paraId="4A160587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F2339" w:rsidRPr="004D2EC6" w14:paraId="4C170057" w14:textId="77777777" w:rsidTr="004450FF">
        <w:trPr>
          <w:trHeight w:val="20"/>
        </w:trPr>
        <w:tc>
          <w:tcPr>
            <w:tcW w:w="567" w:type="dxa"/>
            <w:vMerge/>
          </w:tcPr>
          <w:p w14:paraId="097EA5BF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AA95877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DB3C365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45BBE53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EA15EAE" w14:textId="77777777" w:rsidR="00EF2339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3376">
              <w:rPr>
                <w:rFonts w:ascii="Times New Roman" w:hAnsi="Times New Roman"/>
                <w:sz w:val="20"/>
                <w:szCs w:val="20"/>
              </w:rPr>
              <w:t>2 proc. paramos lėšos</w:t>
            </w:r>
          </w:p>
          <w:p w14:paraId="7FB9FB98" w14:textId="77777777" w:rsidR="00B2374B" w:rsidRDefault="00B2374B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CF5F3E0" w14:textId="77777777" w:rsidR="00B2374B" w:rsidRPr="00793376" w:rsidRDefault="00B2374B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Bendras klubo biudžetas</w:t>
            </w:r>
          </w:p>
        </w:tc>
        <w:tc>
          <w:tcPr>
            <w:tcW w:w="1560" w:type="dxa"/>
          </w:tcPr>
          <w:p w14:paraId="2299A361" w14:textId="068C58DB" w:rsidR="00EF2339" w:rsidRDefault="00CE4D24" w:rsidP="00BC5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BC57A3" w:rsidRPr="007933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B91" w:rsidRPr="00793376">
              <w:rPr>
                <w:rFonts w:ascii="Times New Roman" w:hAnsi="Times New Roman"/>
                <w:sz w:val="20"/>
                <w:szCs w:val="20"/>
              </w:rPr>
              <w:t>Eur</w:t>
            </w:r>
          </w:p>
          <w:p w14:paraId="7B1D9341" w14:textId="77777777" w:rsidR="00B2374B" w:rsidRDefault="00B2374B" w:rsidP="00BC5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8A72EB5" w14:textId="0FA611B0" w:rsidR="00B2374B" w:rsidRPr="00190037" w:rsidRDefault="00190037" w:rsidP="00BC57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037">
              <w:rPr>
                <w:rFonts w:ascii="Times New Roman" w:hAnsi="Times New Roman"/>
                <w:sz w:val="20"/>
                <w:szCs w:val="20"/>
              </w:rPr>
              <w:t>80600</w:t>
            </w:r>
            <w:r w:rsidR="00F7178E" w:rsidRPr="001900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67D2" w:rsidRPr="00190037">
              <w:rPr>
                <w:rFonts w:ascii="Times New Roman" w:hAnsi="Times New Roman"/>
                <w:sz w:val="20"/>
                <w:szCs w:val="20"/>
              </w:rPr>
              <w:t>Eur</w:t>
            </w:r>
          </w:p>
        </w:tc>
        <w:tc>
          <w:tcPr>
            <w:tcW w:w="2693" w:type="dxa"/>
            <w:vMerge/>
          </w:tcPr>
          <w:p w14:paraId="00B7A69B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07F3B69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6F04C303" w14:textId="77777777" w:rsidR="006A1229" w:rsidRDefault="006A1229" w:rsidP="00B06229">
      <w:pPr>
        <w:pStyle w:val="Sraopastraipa"/>
        <w:spacing w:after="0" w:line="240" w:lineRule="auto"/>
        <w:ind w:left="1080"/>
        <w:jc w:val="center"/>
        <w:rPr>
          <w:rFonts w:ascii="Times New Roman" w:hAnsi="Times New Roman"/>
          <w:b/>
          <w:sz w:val="20"/>
          <w:szCs w:val="20"/>
        </w:rPr>
      </w:pPr>
    </w:p>
    <w:p w14:paraId="2974DCBD" w14:textId="062F4553" w:rsidR="00EF2339" w:rsidRPr="00793376" w:rsidRDefault="00B06229" w:rsidP="00B06229">
      <w:pPr>
        <w:pStyle w:val="Sraopastraipa"/>
        <w:spacing w:after="0" w:line="240" w:lineRule="auto"/>
        <w:ind w:left="108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VI</w:t>
      </w:r>
      <w:r w:rsidR="007F559A">
        <w:rPr>
          <w:rFonts w:ascii="Times New Roman" w:hAnsi="Times New Roman"/>
          <w:b/>
          <w:sz w:val="20"/>
          <w:szCs w:val="20"/>
        </w:rPr>
        <w:t>I</w:t>
      </w:r>
      <w:r>
        <w:rPr>
          <w:rFonts w:ascii="Times New Roman" w:hAnsi="Times New Roman"/>
          <w:b/>
          <w:sz w:val="20"/>
          <w:szCs w:val="20"/>
        </w:rPr>
        <w:t xml:space="preserve">. </w:t>
      </w:r>
      <w:r w:rsidR="00EF2339" w:rsidRPr="00793376">
        <w:rPr>
          <w:rFonts w:ascii="Times New Roman" w:hAnsi="Times New Roman"/>
          <w:b/>
          <w:sz w:val="20"/>
          <w:szCs w:val="20"/>
        </w:rPr>
        <w:t>VEIKLOS VIEŠINIMAS IR PRISTATYMAS</w:t>
      </w:r>
    </w:p>
    <w:tbl>
      <w:tblPr>
        <w:tblStyle w:val="Lentelstinklelis"/>
        <w:tblW w:w="13203" w:type="dxa"/>
        <w:tblInd w:w="1080" w:type="dxa"/>
        <w:tblLayout w:type="fixed"/>
        <w:tblLook w:val="04A0" w:firstRow="1" w:lastRow="0" w:firstColumn="1" w:lastColumn="0" w:noHBand="0" w:noVBand="1"/>
      </w:tblPr>
      <w:tblGrid>
        <w:gridCol w:w="602"/>
        <w:gridCol w:w="1403"/>
        <w:gridCol w:w="1701"/>
        <w:gridCol w:w="1701"/>
        <w:gridCol w:w="2126"/>
        <w:gridCol w:w="1560"/>
        <w:gridCol w:w="2693"/>
        <w:gridCol w:w="1417"/>
      </w:tblGrid>
      <w:tr w:rsidR="00EF2339" w:rsidRPr="004D2EC6" w14:paraId="45047A63" w14:textId="77777777" w:rsidTr="004450FF">
        <w:trPr>
          <w:trHeight w:val="20"/>
        </w:trPr>
        <w:tc>
          <w:tcPr>
            <w:tcW w:w="602" w:type="dxa"/>
            <w:vAlign w:val="center"/>
          </w:tcPr>
          <w:p w14:paraId="034519A1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Eil. Nr.</w:t>
            </w:r>
          </w:p>
        </w:tc>
        <w:tc>
          <w:tcPr>
            <w:tcW w:w="1403" w:type="dxa"/>
            <w:vAlign w:val="center"/>
          </w:tcPr>
          <w:p w14:paraId="0CF4D63C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Tikslas (iš strateginio plano)</w:t>
            </w:r>
          </w:p>
        </w:tc>
        <w:tc>
          <w:tcPr>
            <w:tcW w:w="1701" w:type="dxa"/>
            <w:vAlign w:val="center"/>
          </w:tcPr>
          <w:p w14:paraId="27CB7DBD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Uždavinys (iš strateginio plano)</w:t>
            </w:r>
          </w:p>
        </w:tc>
        <w:tc>
          <w:tcPr>
            <w:tcW w:w="1701" w:type="dxa"/>
            <w:vAlign w:val="center"/>
          </w:tcPr>
          <w:p w14:paraId="44A38023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Veikla</w:t>
            </w:r>
          </w:p>
        </w:tc>
        <w:tc>
          <w:tcPr>
            <w:tcW w:w="2126" w:type="dxa"/>
            <w:vAlign w:val="center"/>
          </w:tcPr>
          <w:p w14:paraId="4F778A0E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Rodiklių apibrėžimas</w:t>
            </w:r>
          </w:p>
        </w:tc>
        <w:tc>
          <w:tcPr>
            <w:tcW w:w="1560" w:type="dxa"/>
            <w:vAlign w:val="center"/>
          </w:tcPr>
          <w:p w14:paraId="37F81A3F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Rodiklių reikšmės</w:t>
            </w:r>
          </w:p>
          <w:p w14:paraId="4413B096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26A5231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Veiklos aprašymas</w:t>
            </w:r>
          </w:p>
        </w:tc>
        <w:tc>
          <w:tcPr>
            <w:tcW w:w="1417" w:type="dxa"/>
            <w:vAlign w:val="center"/>
          </w:tcPr>
          <w:p w14:paraId="03E00AA1" w14:textId="77777777" w:rsidR="00EF2339" w:rsidRPr="004D2EC6" w:rsidRDefault="00EF2339" w:rsidP="004D2E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2EC6">
              <w:rPr>
                <w:rFonts w:ascii="Times New Roman" w:hAnsi="Times New Roman"/>
                <w:b/>
                <w:sz w:val="20"/>
                <w:szCs w:val="20"/>
              </w:rPr>
              <w:t>Atsakingas asmuo</w:t>
            </w:r>
          </w:p>
        </w:tc>
      </w:tr>
      <w:tr w:rsidR="00EF2339" w:rsidRPr="004D2EC6" w14:paraId="27A12991" w14:textId="77777777" w:rsidTr="004450FF">
        <w:trPr>
          <w:trHeight w:val="20"/>
        </w:trPr>
        <w:tc>
          <w:tcPr>
            <w:tcW w:w="602" w:type="dxa"/>
            <w:vMerge w:val="restart"/>
          </w:tcPr>
          <w:p w14:paraId="57D7EEC5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2EC6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403" w:type="dxa"/>
            <w:vMerge w:val="restart"/>
          </w:tcPr>
          <w:p w14:paraId="0436867C" w14:textId="4C2740F0" w:rsidR="0075563D" w:rsidRPr="00140628" w:rsidRDefault="00D678A0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2EFA">
              <w:rPr>
                <w:rFonts w:ascii="Times New Roman" w:hAnsi="Times New Roman"/>
                <w:sz w:val="20"/>
                <w:szCs w:val="20"/>
              </w:rPr>
              <w:t xml:space="preserve">Stiprinti klubo įvaizdį ir plėtoti viešuosius ryšius </w:t>
            </w:r>
            <w:r w:rsidRPr="00DB4B0F">
              <w:rPr>
                <w:rFonts w:ascii="Times New Roman" w:hAnsi="Times New Roman"/>
                <w:sz w:val="20"/>
                <w:szCs w:val="20"/>
              </w:rPr>
              <w:t xml:space="preserve">atsižvelgiant </w:t>
            </w:r>
            <w:r>
              <w:rPr>
                <w:rFonts w:ascii="Times New Roman" w:hAnsi="Times New Roman"/>
                <w:sz w:val="20"/>
                <w:szCs w:val="20"/>
              </w:rPr>
              <w:t>į vietos bendruomenės poreikius</w:t>
            </w:r>
            <w:r w:rsidR="00AA0C5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3AD1EE22" w14:textId="0C6F56A7" w:rsidR="00EF2339" w:rsidRPr="00140628" w:rsidRDefault="00EF2339" w:rsidP="001406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0628">
              <w:rPr>
                <w:rFonts w:ascii="Times New Roman" w:hAnsi="Times New Roman"/>
                <w:sz w:val="20"/>
                <w:szCs w:val="20"/>
              </w:rPr>
              <w:t xml:space="preserve">Formuoti </w:t>
            </w:r>
            <w:r w:rsidR="00140628" w:rsidRPr="00140628">
              <w:rPr>
                <w:rFonts w:ascii="Times New Roman" w:hAnsi="Times New Roman"/>
                <w:sz w:val="20"/>
                <w:szCs w:val="20"/>
              </w:rPr>
              <w:t xml:space="preserve">klubo įvaizdį elektroninėje </w:t>
            </w:r>
            <w:r w:rsidR="00304D67">
              <w:rPr>
                <w:rFonts w:ascii="Times New Roman" w:hAnsi="Times New Roman"/>
                <w:sz w:val="20"/>
                <w:szCs w:val="20"/>
              </w:rPr>
              <w:t xml:space="preserve">ir kitoje viešoje </w:t>
            </w:r>
            <w:r w:rsidR="00140628" w:rsidRPr="00140628">
              <w:rPr>
                <w:rFonts w:ascii="Times New Roman" w:hAnsi="Times New Roman"/>
                <w:sz w:val="20"/>
                <w:szCs w:val="20"/>
              </w:rPr>
              <w:t>erdvėje</w:t>
            </w:r>
            <w:r w:rsidR="00AA0C5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1F2ABDF0" w14:textId="77777777" w:rsidR="00EF2339" w:rsidRDefault="0075563D" w:rsidP="00BC57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Klubo </w:t>
            </w:r>
            <w:r w:rsidR="00F07E95" w:rsidRPr="00140628">
              <w:rPr>
                <w:rFonts w:ascii="Times New Roman" w:hAnsi="Times New Roman"/>
                <w:sz w:val="20"/>
                <w:szCs w:val="20"/>
              </w:rPr>
              <w:t>veiklos viešinimas</w:t>
            </w:r>
            <w:r w:rsidR="00F07E95">
              <w:rPr>
                <w:rFonts w:ascii="Times New Roman" w:hAnsi="Times New Roman"/>
                <w:sz w:val="20"/>
                <w:szCs w:val="20"/>
              </w:rPr>
              <w:t xml:space="preserve"> internete</w:t>
            </w:r>
          </w:p>
          <w:p w14:paraId="785ED101" w14:textId="77777777" w:rsidR="006A1229" w:rsidRDefault="006A1229" w:rsidP="00BC57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553CC7E" w14:textId="77777777" w:rsidR="006A1229" w:rsidRDefault="006A1229" w:rsidP="00BC57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B99051D" w14:textId="77777777" w:rsidR="006A1229" w:rsidRDefault="006A1229" w:rsidP="00BC57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2DFEB61" w14:textId="77777777" w:rsidR="006A1229" w:rsidRDefault="006A1229" w:rsidP="00BC57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0BB1F59" w14:textId="77777777" w:rsidR="006A1229" w:rsidRDefault="006A1229" w:rsidP="00BC57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76BBAFB" w14:textId="77777777" w:rsidR="00FF6D7A" w:rsidRDefault="00FF6D7A" w:rsidP="00BC57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F403731" w14:textId="77777777" w:rsidR="00FF6D7A" w:rsidRDefault="00FF6D7A" w:rsidP="00BC57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3AA68D5" w14:textId="77777777" w:rsidR="00FF6D7A" w:rsidRDefault="00FF6D7A" w:rsidP="00BC57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A952D7" w14:textId="1A4AD3C2" w:rsidR="006A1229" w:rsidRPr="00AA080A" w:rsidRDefault="006A1229" w:rsidP="00BC57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080A">
              <w:rPr>
                <w:rFonts w:ascii="Times New Roman" w:hAnsi="Times New Roman"/>
                <w:sz w:val="20"/>
                <w:szCs w:val="20"/>
              </w:rPr>
              <w:t>Vidinė komunikacija</w:t>
            </w:r>
          </w:p>
        </w:tc>
        <w:tc>
          <w:tcPr>
            <w:tcW w:w="2126" w:type="dxa"/>
          </w:tcPr>
          <w:p w14:paraId="54DBB654" w14:textId="77777777" w:rsidR="00EF2339" w:rsidRPr="005A3444" w:rsidRDefault="00140628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3444">
              <w:rPr>
                <w:rFonts w:ascii="Times New Roman" w:hAnsi="Times New Roman"/>
                <w:sz w:val="20"/>
                <w:szCs w:val="20"/>
              </w:rPr>
              <w:t>klubo svetainė</w:t>
            </w:r>
          </w:p>
          <w:p w14:paraId="0BEEA583" w14:textId="77777777" w:rsidR="00140628" w:rsidRPr="005A3444" w:rsidRDefault="006A2753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F07E95" w:rsidRPr="005A3444">
                <w:rPr>
                  <w:rStyle w:val="Hipersaitas"/>
                  <w:rFonts w:ascii="Times New Roman" w:hAnsi="Times New Roman"/>
                  <w:color w:val="auto"/>
                  <w:sz w:val="20"/>
                  <w:szCs w:val="20"/>
                </w:rPr>
                <w:t>www.klubaslakstingala.lt</w:t>
              </w:r>
            </w:hyperlink>
          </w:p>
          <w:p w14:paraId="5D5042C4" w14:textId="65A67554" w:rsidR="007814CE" w:rsidRPr="005A3444" w:rsidRDefault="007814CE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3444">
              <w:rPr>
                <w:rFonts w:ascii="Times New Roman" w:hAnsi="Times New Roman"/>
                <w:sz w:val="20"/>
                <w:szCs w:val="20"/>
              </w:rPr>
              <w:t xml:space="preserve">Klubo </w:t>
            </w:r>
            <w:r w:rsidR="006A1229">
              <w:rPr>
                <w:rFonts w:ascii="Times New Roman" w:hAnsi="Times New Roman"/>
                <w:sz w:val="20"/>
                <w:szCs w:val="20"/>
              </w:rPr>
              <w:t>,,</w:t>
            </w:r>
            <w:r w:rsidR="009434E3" w:rsidRPr="005A3444">
              <w:rPr>
                <w:rFonts w:ascii="Times New Roman" w:hAnsi="Times New Roman"/>
                <w:sz w:val="20"/>
                <w:szCs w:val="20"/>
              </w:rPr>
              <w:t>Facebook</w:t>
            </w:r>
            <w:r w:rsidR="006A1229">
              <w:rPr>
                <w:rFonts w:ascii="Times New Roman" w:hAnsi="Times New Roman"/>
                <w:sz w:val="20"/>
                <w:szCs w:val="20"/>
              </w:rPr>
              <w:t>“</w:t>
            </w:r>
            <w:r w:rsidR="005A3444">
              <w:rPr>
                <w:rFonts w:ascii="Times New Roman" w:hAnsi="Times New Roman"/>
                <w:sz w:val="20"/>
                <w:szCs w:val="20"/>
              </w:rPr>
              <w:t xml:space="preserve"> puslapis</w:t>
            </w:r>
            <w:r w:rsidRPr="005A344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A0C3536" w14:textId="77777777" w:rsidR="0075563D" w:rsidRPr="005A3444" w:rsidRDefault="0075563D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3444">
              <w:rPr>
                <w:rFonts w:ascii="Times New Roman" w:hAnsi="Times New Roman"/>
                <w:sz w:val="20"/>
                <w:szCs w:val="20"/>
              </w:rPr>
              <w:t>Šokių būrelio narių</w:t>
            </w:r>
          </w:p>
          <w:p w14:paraId="22AA65D3" w14:textId="77777777" w:rsidR="0075563D" w:rsidRDefault="0075563D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3444">
              <w:rPr>
                <w:rFonts w:ascii="Times New Roman" w:hAnsi="Times New Roman"/>
                <w:sz w:val="20"/>
                <w:szCs w:val="20"/>
              </w:rPr>
              <w:t xml:space="preserve">grupė </w:t>
            </w:r>
            <w:r w:rsidR="006A1229">
              <w:rPr>
                <w:rFonts w:ascii="Times New Roman" w:hAnsi="Times New Roman"/>
                <w:sz w:val="20"/>
                <w:szCs w:val="20"/>
              </w:rPr>
              <w:t>,,</w:t>
            </w:r>
            <w:r w:rsidR="009434E3" w:rsidRPr="005A3444">
              <w:rPr>
                <w:rFonts w:ascii="Times New Roman" w:hAnsi="Times New Roman"/>
                <w:sz w:val="20"/>
                <w:szCs w:val="20"/>
              </w:rPr>
              <w:t>Facebook</w:t>
            </w:r>
            <w:r w:rsidR="006A1229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14:paraId="16979302" w14:textId="77777777" w:rsidR="006A1229" w:rsidRDefault="006A122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C236C92" w14:textId="77777777" w:rsidR="00FF6D7A" w:rsidRDefault="00FF6D7A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C41A88A" w14:textId="77777777" w:rsidR="00FF6D7A" w:rsidRDefault="00FF6D7A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5B60CD8" w14:textId="77777777" w:rsidR="00FF6D7A" w:rsidRDefault="00FF6D7A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9062CE7" w14:textId="2CD5EB71" w:rsidR="00AA080A" w:rsidRDefault="00AA080A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Klubo darbuotojų bendra elektroninio pašto grupė Google platformoje.</w:t>
            </w:r>
            <w:r w:rsidR="005562E0">
              <w:rPr>
                <w:rFonts w:ascii="Times New Roman" w:hAnsi="Times New Roman"/>
                <w:sz w:val="20"/>
                <w:szCs w:val="20"/>
              </w:rPr>
              <w:t xml:space="preserve"> Zo</w:t>
            </w:r>
            <w:bookmarkStart w:id="0" w:name="_GoBack"/>
            <w:bookmarkEnd w:id="0"/>
            <w:r w:rsidR="005562E0">
              <w:rPr>
                <w:rFonts w:ascii="Times New Roman" w:hAnsi="Times New Roman"/>
                <w:sz w:val="20"/>
                <w:szCs w:val="20"/>
              </w:rPr>
              <w:t>om konferencijos.</w:t>
            </w:r>
          </w:p>
          <w:p w14:paraId="2AF6469C" w14:textId="77777777" w:rsidR="00AA080A" w:rsidRDefault="00AA080A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5B52EAC" w14:textId="77777777" w:rsidR="00FF6D7A" w:rsidRDefault="00FF6D7A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16238C1" w14:textId="517D9194" w:rsidR="00AA080A" w:rsidRPr="006A2753" w:rsidRDefault="006A2753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Atskirų būrelių uždaros grupės: Facebook</w:t>
            </w:r>
            <w:r w:rsidR="005562E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Messenger, </w:t>
            </w:r>
            <w:r w:rsidR="005562E0">
              <w:rPr>
                <w:rFonts w:ascii="Times New Roman" w:hAnsi="Times New Roman"/>
                <w:sz w:val="20"/>
                <w:szCs w:val="20"/>
              </w:rPr>
              <w:t>G</w:t>
            </w:r>
            <w:r w:rsidR="00AD6C62">
              <w:rPr>
                <w:rFonts w:ascii="Times New Roman" w:hAnsi="Times New Roman"/>
                <w:sz w:val="20"/>
                <w:szCs w:val="20"/>
              </w:rPr>
              <w:t>oogle,</w:t>
            </w:r>
            <w:r w:rsidR="005562E0">
              <w:rPr>
                <w:rFonts w:ascii="Times New Roman" w:hAnsi="Times New Roman"/>
                <w:sz w:val="20"/>
                <w:szCs w:val="20"/>
              </w:rPr>
              <w:t xml:space="preserve"> ir kt. Zoom konferencijos.</w:t>
            </w:r>
          </w:p>
        </w:tc>
        <w:tc>
          <w:tcPr>
            <w:tcW w:w="1560" w:type="dxa"/>
          </w:tcPr>
          <w:p w14:paraId="5027F950" w14:textId="620BD565" w:rsidR="00EF2339" w:rsidRPr="005A3444" w:rsidRDefault="00AA30D9" w:rsidP="00783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444">
              <w:rPr>
                <w:rFonts w:ascii="Times New Roman" w:hAnsi="Times New Roman"/>
                <w:sz w:val="20"/>
                <w:szCs w:val="20"/>
              </w:rPr>
              <w:t>3 kartus</w:t>
            </w:r>
            <w:r w:rsidR="007814CE" w:rsidRPr="005A3444">
              <w:rPr>
                <w:rFonts w:ascii="Times New Roman" w:hAnsi="Times New Roman"/>
                <w:sz w:val="20"/>
                <w:szCs w:val="20"/>
              </w:rPr>
              <w:t xml:space="preserve"> per savaitę</w:t>
            </w:r>
          </w:p>
          <w:p w14:paraId="28944A8E" w14:textId="77777777" w:rsidR="007814CE" w:rsidRPr="005A3444" w:rsidRDefault="007814CE" w:rsidP="00783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FCF0EB" w14:textId="5C04A83B" w:rsidR="007814CE" w:rsidRPr="005A3444" w:rsidRDefault="00AA30D9" w:rsidP="00783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444">
              <w:rPr>
                <w:rFonts w:ascii="Times New Roman" w:hAnsi="Times New Roman"/>
                <w:sz w:val="20"/>
                <w:szCs w:val="20"/>
              </w:rPr>
              <w:t>3 kartus</w:t>
            </w:r>
            <w:r w:rsidR="007814CE" w:rsidRPr="005A3444">
              <w:rPr>
                <w:rFonts w:ascii="Times New Roman" w:hAnsi="Times New Roman"/>
                <w:sz w:val="20"/>
                <w:szCs w:val="20"/>
              </w:rPr>
              <w:t xml:space="preserve"> per savaitę</w:t>
            </w:r>
          </w:p>
          <w:p w14:paraId="11B33E37" w14:textId="77777777" w:rsidR="007814CE" w:rsidRPr="005A3444" w:rsidRDefault="007814CE" w:rsidP="00783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E9DDF10" w14:textId="77777777" w:rsidR="007814CE" w:rsidRDefault="007814CE" w:rsidP="00783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444">
              <w:rPr>
                <w:rFonts w:ascii="Times New Roman" w:hAnsi="Times New Roman"/>
                <w:sz w:val="20"/>
                <w:szCs w:val="20"/>
              </w:rPr>
              <w:t>Pagal poreikį</w:t>
            </w:r>
          </w:p>
          <w:p w14:paraId="0B093D35" w14:textId="77777777" w:rsidR="00AA080A" w:rsidRDefault="00AA080A" w:rsidP="00783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D57247" w14:textId="77777777" w:rsidR="00AA080A" w:rsidRDefault="00AA080A" w:rsidP="00783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Pagal poreikį</w:t>
            </w:r>
          </w:p>
          <w:p w14:paraId="260AD0F7" w14:textId="77777777" w:rsidR="005562E0" w:rsidRDefault="005562E0" w:rsidP="00783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5568533" w14:textId="77777777" w:rsidR="005562E0" w:rsidRDefault="005562E0" w:rsidP="00783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30BBB19" w14:textId="21A1BC60" w:rsidR="005562E0" w:rsidRDefault="00FF6D7A" w:rsidP="00783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Pagal poreikį</w:t>
            </w:r>
          </w:p>
          <w:p w14:paraId="4F3F55B0" w14:textId="77777777" w:rsidR="005562E0" w:rsidRDefault="005562E0" w:rsidP="00783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3000C90" w14:textId="77777777" w:rsidR="005562E0" w:rsidRDefault="005562E0" w:rsidP="00783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5B0E62C" w14:textId="77777777" w:rsidR="00FF6D7A" w:rsidRDefault="00FF6D7A" w:rsidP="00556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DA4375" w14:textId="77777777" w:rsidR="00FF6D7A" w:rsidRDefault="00FF6D7A" w:rsidP="00556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A716E17" w14:textId="77777777" w:rsidR="00FF6D7A" w:rsidRDefault="00FF6D7A" w:rsidP="00556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2EFB990" w14:textId="77777777" w:rsidR="00FF6D7A" w:rsidRDefault="00FF6D7A" w:rsidP="00556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B879F05" w14:textId="540A1C62" w:rsidR="005562E0" w:rsidRPr="005A3444" w:rsidRDefault="005562E0" w:rsidP="005562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Nuotolinio ugdymo metu ir pagal poreikį</w:t>
            </w:r>
          </w:p>
        </w:tc>
        <w:tc>
          <w:tcPr>
            <w:tcW w:w="2693" w:type="dxa"/>
          </w:tcPr>
          <w:p w14:paraId="61058290" w14:textId="6A3BE406" w:rsidR="006A2753" w:rsidRDefault="00F07E95" w:rsidP="00AA3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0D9">
              <w:rPr>
                <w:rFonts w:ascii="Times New Roman" w:hAnsi="Times New Roman"/>
                <w:sz w:val="20"/>
                <w:szCs w:val="20"/>
              </w:rPr>
              <w:t>Klubo svetainėje nuolat teikiame</w:t>
            </w:r>
            <w:r w:rsidR="00AA30D9" w:rsidRPr="00AA30D9">
              <w:rPr>
                <w:rFonts w:ascii="Times New Roman" w:hAnsi="Times New Roman"/>
                <w:sz w:val="20"/>
                <w:szCs w:val="20"/>
              </w:rPr>
              <w:t xml:space="preserve"> ir atnaujiname informaciją</w:t>
            </w:r>
            <w:r w:rsidRPr="00AA30D9">
              <w:rPr>
                <w:rFonts w:ascii="Times New Roman" w:hAnsi="Times New Roman"/>
                <w:sz w:val="20"/>
                <w:szCs w:val="20"/>
              </w:rPr>
              <w:t xml:space="preserve"> apie įstaigos veiklą, laisvas vietas būreliuose, renginius, supažindiname visuomenę su priėmimo į klubą tvarka, vidaus tvarkos taisyklėmis, skelbiame įstaigos </w:t>
            </w:r>
            <w:r w:rsidR="0075563D" w:rsidRPr="00AA30D9">
              <w:rPr>
                <w:rFonts w:ascii="Times New Roman" w:hAnsi="Times New Roman"/>
                <w:sz w:val="20"/>
                <w:szCs w:val="20"/>
              </w:rPr>
              <w:t>dokumentus.</w:t>
            </w:r>
            <w:r w:rsidR="006A2753" w:rsidRPr="006A27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53BA81" w14:textId="77777777" w:rsidR="006A2753" w:rsidRDefault="006A2753" w:rsidP="00AA3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8AB008" w14:textId="77777777" w:rsidR="006A2753" w:rsidRDefault="006A2753" w:rsidP="00AA3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CC67E68" w14:textId="77777777" w:rsidR="006A2753" w:rsidRDefault="006A2753" w:rsidP="00AA3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2FE9799" w14:textId="77777777" w:rsidR="006A2753" w:rsidRDefault="006A2753" w:rsidP="00AA3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A31928F" w14:textId="77777777" w:rsidR="00FF6D7A" w:rsidRDefault="00FF6D7A" w:rsidP="00AA3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0B7CC33" w14:textId="77777777" w:rsidR="00FF6D7A" w:rsidRDefault="00FF6D7A" w:rsidP="00AA3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811B1C5" w14:textId="77777777" w:rsidR="00FF6D7A" w:rsidRDefault="00FF6D7A" w:rsidP="00AA3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ED660EB" w14:textId="77777777" w:rsidR="00FF6D7A" w:rsidRDefault="00FF6D7A" w:rsidP="00AA3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CEC87D1" w14:textId="7986C05B" w:rsidR="00EF2339" w:rsidRPr="00AA30D9" w:rsidRDefault="005562E0" w:rsidP="00AA30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Nuotolinio ugdymo metu mokytojai</w:t>
            </w:r>
            <w:r w:rsidRPr="006A27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2753" w:rsidRPr="006A2753">
              <w:rPr>
                <w:rFonts w:ascii="Times New Roman" w:hAnsi="Times New Roman"/>
                <w:sz w:val="20"/>
                <w:szCs w:val="20"/>
              </w:rPr>
              <w:t xml:space="preserve">su savo būrelių </w:t>
            </w:r>
            <w:r>
              <w:rPr>
                <w:rFonts w:ascii="Times New Roman" w:hAnsi="Times New Roman"/>
                <w:sz w:val="20"/>
                <w:szCs w:val="20"/>
              </w:rPr>
              <w:t>vaikais ir jų tėvais</w:t>
            </w:r>
            <w:r w:rsidR="006A2753" w:rsidRPr="006A2753">
              <w:rPr>
                <w:rFonts w:ascii="Times New Roman" w:hAnsi="Times New Roman"/>
                <w:sz w:val="20"/>
                <w:szCs w:val="20"/>
              </w:rPr>
              <w:t xml:space="preserve"> bendrauja tiesiogiai: telefonu, elektroniniu paštu, </w:t>
            </w:r>
            <w:r w:rsidR="00AD6C62" w:rsidRPr="006A2753">
              <w:rPr>
                <w:rFonts w:ascii="Times New Roman" w:hAnsi="Times New Roman"/>
                <w:sz w:val="20"/>
                <w:szCs w:val="20"/>
              </w:rPr>
              <w:t>Zoom</w:t>
            </w:r>
            <w:r w:rsidR="006A2753" w:rsidRPr="006A2753">
              <w:rPr>
                <w:rFonts w:ascii="Times New Roman" w:hAnsi="Times New Roman"/>
                <w:sz w:val="20"/>
                <w:szCs w:val="20"/>
              </w:rPr>
              <w:t>, uždarose Facebook Messenger grupėse, kitų socialinių tinklų pagalba.</w:t>
            </w:r>
          </w:p>
        </w:tc>
        <w:tc>
          <w:tcPr>
            <w:tcW w:w="1417" w:type="dxa"/>
          </w:tcPr>
          <w:p w14:paraId="39232049" w14:textId="26B0A718" w:rsidR="00EF2339" w:rsidRDefault="001F4936" w:rsidP="00DE3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7E95">
              <w:rPr>
                <w:rFonts w:ascii="Times New Roman" w:hAnsi="Times New Roman"/>
                <w:sz w:val="20"/>
                <w:szCs w:val="20"/>
              </w:rPr>
              <w:t xml:space="preserve">Klubo direktorė, </w:t>
            </w:r>
          </w:p>
          <w:p w14:paraId="0964DF9D" w14:textId="77777777" w:rsidR="00DE360F" w:rsidRDefault="00DE360F" w:rsidP="00DE3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projektų vadovė</w:t>
            </w:r>
          </w:p>
          <w:p w14:paraId="200FFCDA" w14:textId="77777777" w:rsidR="00FF6D7A" w:rsidRDefault="00FF6D7A" w:rsidP="00DE3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01E452E" w14:textId="77777777" w:rsidR="00FF6D7A" w:rsidRDefault="00FF6D7A" w:rsidP="00DE3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4FAC34D" w14:textId="77777777" w:rsidR="00FF6D7A" w:rsidRDefault="00FF6D7A" w:rsidP="00DE3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D8E0447" w14:textId="77777777" w:rsidR="00FF6D7A" w:rsidRDefault="00FF6D7A" w:rsidP="00DE3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4126E87" w14:textId="77777777" w:rsidR="00FF6D7A" w:rsidRDefault="00FF6D7A" w:rsidP="00DE3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F6080F0" w14:textId="77777777" w:rsidR="00FF6D7A" w:rsidRDefault="00FF6D7A" w:rsidP="00DE3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1CDF9B4" w14:textId="77777777" w:rsidR="00FF6D7A" w:rsidRPr="00FF6D7A" w:rsidRDefault="00FF6D7A" w:rsidP="00DE3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5303192" w14:textId="34F9E863" w:rsidR="00FF6D7A" w:rsidRDefault="00FF6D7A" w:rsidP="00DE3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Klubo direktorė, projektų vadovė, būrelių vadovai</w:t>
            </w:r>
          </w:p>
          <w:p w14:paraId="62A2681A" w14:textId="77777777" w:rsidR="00FF6D7A" w:rsidRDefault="00FF6D7A" w:rsidP="00DE3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39A75AD" w14:textId="66E8E8BC" w:rsidR="00FF6D7A" w:rsidRPr="00FF6D7A" w:rsidRDefault="00FF6D7A" w:rsidP="00DE3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Būrelių vadovai</w:t>
            </w:r>
          </w:p>
        </w:tc>
      </w:tr>
      <w:tr w:rsidR="00B4025E" w:rsidRPr="004D2EC6" w14:paraId="399A2363" w14:textId="77777777" w:rsidTr="004450FF">
        <w:trPr>
          <w:trHeight w:val="20"/>
        </w:trPr>
        <w:tc>
          <w:tcPr>
            <w:tcW w:w="602" w:type="dxa"/>
            <w:vMerge/>
          </w:tcPr>
          <w:p w14:paraId="6CC47099" w14:textId="77777777" w:rsidR="00B4025E" w:rsidRPr="004D2EC6" w:rsidRDefault="00B4025E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14:paraId="47207E04" w14:textId="77777777" w:rsidR="00B4025E" w:rsidRPr="004D2EC6" w:rsidRDefault="00B4025E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448F309A" w14:textId="77777777" w:rsidR="00B4025E" w:rsidRPr="00F07E95" w:rsidRDefault="00B4025E" w:rsidP="00F07E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444852EB" w14:textId="77777777" w:rsidR="00B4025E" w:rsidRDefault="00B4025E" w:rsidP="00755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Klubo veiklos viešinimas įstaigoje ir už jos ribų:</w:t>
            </w:r>
          </w:p>
          <w:p w14:paraId="25A1EC72" w14:textId="77777777" w:rsidR="00B4025E" w:rsidRDefault="006E67D2" w:rsidP="00755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B402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4025E" w:rsidRPr="004D2EC6">
              <w:rPr>
                <w:rFonts w:ascii="Times New Roman" w:hAnsi="Times New Roman"/>
                <w:sz w:val="20"/>
                <w:szCs w:val="20"/>
              </w:rPr>
              <w:t>i</w:t>
            </w:r>
            <w:r w:rsidR="00B4025E">
              <w:rPr>
                <w:rFonts w:ascii="Times New Roman" w:hAnsi="Times New Roman"/>
                <w:sz w:val="20"/>
                <w:szCs w:val="20"/>
              </w:rPr>
              <w:t xml:space="preserve">nformaciniai stendai; </w:t>
            </w:r>
          </w:p>
          <w:p w14:paraId="4FF89A8B" w14:textId="77777777" w:rsidR="00B4025E" w:rsidRDefault="006E67D2" w:rsidP="007556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B4025E">
              <w:rPr>
                <w:rFonts w:ascii="Times New Roman" w:hAnsi="Times New Roman"/>
                <w:sz w:val="20"/>
                <w:szCs w:val="20"/>
              </w:rPr>
              <w:t>skelbimai;</w:t>
            </w:r>
          </w:p>
          <w:p w14:paraId="0F4DAB21" w14:textId="77777777" w:rsidR="006E67D2" w:rsidRDefault="006E67D2" w:rsidP="006E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B4025E">
              <w:rPr>
                <w:rFonts w:ascii="Times New Roman" w:hAnsi="Times New Roman"/>
                <w:sz w:val="20"/>
                <w:szCs w:val="20"/>
              </w:rPr>
              <w:t xml:space="preserve"> skrajutės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1AAC24B" w14:textId="77777777" w:rsidR="00B4025E" w:rsidRPr="006E67D2" w:rsidRDefault="006E67D2" w:rsidP="006E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6E67D2">
              <w:rPr>
                <w:rFonts w:ascii="Times New Roman" w:hAnsi="Times New Roman"/>
                <w:sz w:val="20"/>
                <w:szCs w:val="20"/>
              </w:rPr>
              <w:t>l</w:t>
            </w:r>
            <w:r w:rsidR="00B4025E" w:rsidRPr="006E67D2">
              <w:rPr>
                <w:rFonts w:ascii="Times New Roman" w:hAnsi="Times New Roman"/>
                <w:sz w:val="20"/>
                <w:szCs w:val="20"/>
              </w:rPr>
              <w:t xml:space="preserve">ankstinukai </w:t>
            </w:r>
          </w:p>
        </w:tc>
        <w:tc>
          <w:tcPr>
            <w:tcW w:w="2126" w:type="dxa"/>
          </w:tcPr>
          <w:p w14:paraId="7EEC7EA6" w14:textId="77777777" w:rsidR="00B4025E" w:rsidRPr="00AA30D9" w:rsidRDefault="00B4025E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0D9">
              <w:rPr>
                <w:rFonts w:ascii="Times New Roman" w:hAnsi="Times New Roman"/>
                <w:sz w:val="20"/>
                <w:szCs w:val="20"/>
              </w:rPr>
              <w:t>Informaciniai, švietėjiški stendai klubo patalpose</w:t>
            </w:r>
          </w:p>
          <w:p w14:paraId="51C3AA7A" w14:textId="77777777" w:rsidR="00783AFB" w:rsidRPr="00AA30D9" w:rsidRDefault="00783AFB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A6FF40B" w14:textId="77777777" w:rsidR="00B4025E" w:rsidRPr="005A3444" w:rsidRDefault="002F0864" w:rsidP="00783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44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14:paraId="13F22F27" w14:textId="77777777" w:rsidR="00B4025E" w:rsidRPr="00AA30D9" w:rsidRDefault="00B4025E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0D9">
              <w:rPr>
                <w:rFonts w:ascii="Times New Roman" w:hAnsi="Times New Roman"/>
                <w:sz w:val="20"/>
                <w:szCs w:val="20"/>
              </w:rPr>
              <w:t>Pateikiama aktuali visuomenei informacija</w:t>
            </w:r>
          </w:p>
        </w:tc>
        <w:tc>
          <w:tcPr>
            <w:tcW w:w="1417" w:type="dxa"/>
          </w:tcPr>
          <w:p w14:paraId="4D07A6E3" w14:textId="77777777" w:rsidR="00B4025E" w:rsidRPr="0075563D" w:rsidRDefault="00B4025E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63D">
              <w:rPr>
                <w:rFonts w:ascii="Times New Roman" w:hAnsi="Times New Roman"/>
                <w:sz w:val="20"/>
                <w:szCs w:val="20"/>
              </w:rPr>
              <w:t>Klubo direktorė, mokytojai</w:t>
            </w:r>
          </w:p>
        </w:tc>
      </w:tr>
      <w:tr w:rsidR="00B4025E" w:rsidRPr="004D2EC6" w14:paraId="2D623A30" w14:textId="77777777" w:rsidTr="002B3633">
        <w:trPr>
          <w:trHeight w:val="1294"/>
        </w:trPr>
        <w:tc>
          <w:tcPr>
            <w:tcW w:w="602" w:type="dxa"/>
            <w:vMerge/>
          </w:tcPr>
          <w:p w14:paraId="694C6D65" w14:textId="77777777" w:rsidR="00B4025E" w:rsidRPr="004D2EC6" w:rsidRDefault="00B4025E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14:paraId="340DB321" w14:textId="77777777" w:rsidR="00B4025E" w:rsidRPr="004D2EC6" w:rsidRDefault="00B4025E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C9DC0FF" w14:textId="77777777" w:rsidR="00B4025E" w:rsidRPr="004D2EC6" w:rsidRDefault="00B4025E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B01BF78" w14:textId="77777777" w:rsidR="00B4025E" w:rsidRPr="004D2EC6" w:rsidRDefault="00B4025E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1B275A" w14:textId="77777777" w:rsidR="00B4025E" w:rsidRPr="00AA30D9" w:rsidRDefault="00B4025E" w:rsidP="00BC57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0D9">
              <w:rPr>
                <w:rFonts w:ascii="Times New Roman" w:hAnsi="Times New Roman"/>
                <w:sz w:val="20"/>
                <w:szCs w:val="20"/>
              </w:rPr>
              <w:t>Asmeniniai kontaktai, tiesioginis komunikavimas platinant reklamą Lazdynų mikrorajone</w:t>
            </w:r>
          </w:p>
        </w:tc>
        <w:tc>
          <w:tcPr>
            <w:tcW w:w="1560" w:type="dxa"/>
          </w:tcPr>
          <w:p w14:paraId="05C1697C" w14:textId="77777777" w:rsidR="00B4025E" w:rsidRPr="005A3444" w:rsidRDefault="007814CE" w:rsidP="00783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44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14:paraId="67F87FF4" w14:textId="65F1AA6F" w:rsidR="00B4025E" w:rsidRPr="00AA30D9" w:rsidRDefault="00B4025E" w:rsidP="00B402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0D9">
              <w:rPr>
                <w:rFonts w:ascii="Times New Roman" w:hAnsi="Times New Roman"/>
                <w:sz w:val="20"/>
                <w:szCs w:val="20"/>
              </w:rPr>
              <w:t>Klubo būrelinės veiklos pristatymas Lazdynų švietimo įstaigose, seniūnijoje</w:t>
            </w:r>
            <w:r w:rsidR="00AA30D9" w:rsidRPr="00AA30D9">
              <w:rPr>
                <w:rFonts w:ascii="Times New Roman" w:hAnsi="Times New Roman"/>
                <w:sz w:val="20"/>
                <w:szCs w:val="20"/>
              </w:rPr>
              <w:t>, Lazdynų bibliotekoje</w:t>
            </w:r>
            <w:r w:rsidRPr="00AA30D9">
              <w:rPr>
                <w:rFonts w:ascii="Times New Roman" w:hAnsi="Times New Roman"/>
                <w:sz w:val="20"/>
                <w:szCs w:val="20"/>
              </w:rPr>
              <w:t xml:space="preserve"> bei kitose įstaigose</w:t>
            </w:r>
            <w:r w:rsidR="00AA0C5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43519F8A" w14:textId="77777777" w:rsidR="00B4025E" w:rsidRPr="00B4025E" w:rsidRDefault="00B4025E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4025E">
              <w:rPr>
                <w:rFonts w:ascii="Times New Roman" w:hAnsi="Times New Roman"/>
                <w:sz w:val="20"/>
                <w:szCs w:val="20"/>
              </w:rPr>
              <w:t>Klubo direktorė, mokytojai</w:t>
            </w:r>
          </w:p>
        </w:tc>
      </w:tr>
      <w:tr w:rsidR="00EF2339" w:rsidRPr="004D2EC6" w14:paraId="4AD36D45" w14:textId="77777777" w:rsidTr="004450FF">
        <w:trPr>
          <w:trHeight w:val="20"/>
        </w:trPr>
        <w:tc>
          <w:tcPr>
            <w:tcW w:w="602" w:type="dxa"/>
            <w:vMerge/>
          </w:tcPr>
          <w:p w14:paraId="2C5F2119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14:paraId="588597DE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8200D0C" w14:textId="77777777" w:rsidR="00EF2339" w:rsidRPr="004D2EC6" w:rsidRDefault="00EF2339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A14055" w14:textId="77777777" w:rsidR="00EF2339" w:rsidRPr="004D2EC6" w:rsidRDefault="00B4025E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Vidinė ir išorinė komunikacija</w:t>
            </w:r>
          </w:p>
        </w:tc>
        <w:tc>
          <w:tcPr>
            <w:tcW w:w="2126" w:type="dxa"/>
          </w:tcPr>
          <w:p w14:paraId="652DAE7B" w14:textId="77777777" w:rsidR="00CF376F" w:rsidRPr="00CD5BAA" w:rsidRDefault="00CF376F" w:rsidP="00CF3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5BAA">
              <w:rPr>
                <w:rFonts w:ascii="Times New Roman" w:hAnsi="Times New Roman"/>
                <w:sz w:val="20"/>
                <w:szCs w:val="20"/>
              </w:rPr>
              <w:t>Atvirų veiklų organizavimas</w:t>
            </w:r>
          </w:p>
          <w:p w14:paraId="248B87F7" w14:textId="77777777" w:rsidR="00EF2339" w:rsidRPr="00CD5BAA" w:rsidRDefault="00EF2339" w:rsidP="004D2E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7EBDC0F" w14:textId="77777777" w:rsidR="00EF2339" w:rsidRPr="00CD5BAA" w:rsidRDefault="000F276F" w:rsidP="00783A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BA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14:paraId="37C0DDC4" w14:textId="682DDA42" w:rsidR="00783AFB" w:rsidRPr="00AA30D9" w:rsidRDefault="00CF376F" w:rsidP="00CF3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30D9">
              <w:rPr>
                <w:rFonts w:ascii="Times New Roman" w:hAnsi="Times New Roman"/>
                <w:sz w:val="20"/>
                <w:szCs w:val="20"/>
              </w:rPr>
              <w:t>Trad</w:t>
            </w:r>
            <w:r w:rsidR="00AA30D9" w:rsidRPr="00AA30D9">
              <w:rPr>
                <w:rFonts w:ascii="Times New Roman" w:hAnsi="Times New Roman"/>
                <w:sz w:val="20"/>
                <w:szCs w:val="20"/>
              </w:rPr>
              <w:t>icinių, atvirų renginių, akcijų</w:t>
            </w:r>
            <w:r w:rsidRPr="00AA30D9">
              <w:rPr>
                <w:rFonts w:ascii="Times New Roman" w:hAnsi="Times New Roman"/>
                <w:sz w:val="20"/>
                <w:szCs w:val="20"/>
              </w:rPr>
              <w:t xml:space="preserve"> organizavimas įtraukiant į bendrą procesą tėvus. </w:t>
            </w:r>
          </w:p>
        </w:tc>
        <w:tc>
          <w:tcPr>
            <w:tcW w:w="1417" w:type="dxa"/>
          </w:tcPr>
          <w:p w14:paraId="7D088496" w14:textId="77777777" w:rsidR="00EF2339" w:rsidRPr="00CF376F" w:rsidRDefault="001F4936" w:rsidP="004D2E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F376F">
              <w:rPr>
                <w:rFonts w:ascii="Times New Roman" w:hAnsi="Times New Roman"/>
                <w:sz w:val="20"/>
                <w:szCs w:val="20"/>
              </w:rPr>
              <w:t>Klubo direktorė, mokytojai</w:t>
            </w:r>
          </w:p>
        </w:tc>
      </w:tr>
    </w:tbl>
    <w:p w14:paraId="2C13D6CB" w14:textId="77777777" w:rsidR="00FD3BAF" w:rsidRDefault="00FD3BAF" w:rsidP="004D2EC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Lentelstinklelis"/>
        <w:tblW w:w="13182" w:type="dxa"/>
        <w:tblInd w:w="1101" w:type="dxa"/>
        <w:tblLook w:val="04A0" w:firstRow="1" w:lastRow="0" w:firstColumn="1" w:lastColumn="0" w:noHBand="0" w:noVBand="1"/>
      </w:tblPr>
      <w:tblGrid>
        <w:gridCol w:w="566"/>
        <w:gridCol w:w="3947"/>
        <w:gridCol w:w="2793"/>
        <w:gridCol w:w="2793"/>
        <w:gridCol w:w="3083"/>
      </w:tblGrid>
      <w:tr w:rsidR="008A589B" w:rsidRPr="00737355" w14:paraId="77C93091" w14:textId="77777777" w:rsidTr="005A3004">
        <w:trPr>
          <w:trHeight w:val="20"/>
        </w:trPr>
        <w:tc>
          <w:tcPr>
            <w:tcW w:w="566" w:type="dxa"/>
            <w:vMerge w:val="restart"/>
            <w:vAlign w:val="center"/>
          </w:tcPr>
          <w:p w14:paraId="102404B6" w14:textId="77777777" w:rsidR="008A589B" w:rsidRPr="00B771F1" w:rsidRDefault="008A589B" w:rsidP="000C2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1F1">
              <w:rPr>
                <w:rFonts w:ascii="Times New Roman" w:hAnsi="Times New Roman"/>
              </w:rPr>
              <w:t>Eil. Nr.</w:t>
            </w:r>
          </w:p>
        </w:tc>
        <w:tc>
          <w:tcPr>
            <w:tcW w:w="3947" w:type="dxa"/>
            <w:vMerge w:val="restart"/>
            <w:vAlign w:val="center"/>
          </w:tcPr>
          <w:p w14:paraId="50D58139" w14:textId="77777777" w:rsidR="008A589B" w:rsidRPr="00B771F1" w:rsidRDefault="008A589B" w:rsidP="000C2E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71F1">
              <w:rPr>
                <w:rFonts w:ascii="Times New Roman" w:hAnsi="Times New Roman"/>
              </w:rPr>
              <w:t>Veiklos rodiklis</w:t>
            </w:r>
          </w:p>
        </w:tc>
        <w:tc>
          <w:tcPr>
            <w:tcW w:w="8669" w:type="dxa"/>
            <w:gridSpan w:val="3"/>
            <w:vAlign w:val="center"/>
          </w:tcPr>
          <w:p w14:paraId="29CB5002" w14:textId="77777777" w:rsidR="008A589B" w:rsidRPr="00B771F1" w:rsidRDefault="00B771F1" w:rsidP="000C2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Veiklos rodiklių reikšmės metų pabaigoje</w:t>
            </w:r>
          </w:p>
        </w:tc>
      </w:tr>
      <w:tr w:rsidR="00AA10CA" w:rsidRPr="00737355" w14:paraId="5A361EFD" w14:textId="77777777" w:rsidTr="005A3004">
        <w:trPr>
          <w:trHeight w:val="20"/>
        </w:trPr>
        <w:tc>
          <w:tcPr>
            <w:tcW w:w="566" w:type="dxa"/>
            <w:vMerge/>
            <w:tcBorders>
              <w:bottom w:val="single" w:sz="4" w:space="0" w:color="auto"/>
            </w:tcBorders>
            <w:vAlign w:val="center"/>
          </w:tcPr>
          <w:p w14:paraId="7C5934B1" w14:textId="77777777" w:rsidR="00AA10CA" w:rsidRPr="00B771F1" w:rsidRDefault="00AA10CA" w:rsidP="00AA10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47" w:type="dxa"/>
            <w:vMerge/>
            <w:vAlign w:val="center"/>
          </w:tcPr>
          <w:p w14:paraId="05475A9F" w14:textId="77777777" w:rsidR="00AA10CA" w:rsidRPr="00B771F1" w:rsidRDefault="00AA10CA" w:rsidP="00AA10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3" w:type="dxa"/>
            <w:vAlign w:val="center"/>
          </w:tcPr>
          <w:p w14:paraId="1D6C4408" w14:textId="5A4FA6DA" w:rsidR="00AA10CA" w:rsidRPr="00B771F1" w:rsidRDefault="00AA10CA" w:rsidP="00AA10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2018–2019 </w:t>
            </w:r>
          </w:p>
        </w:tc>
        <w:tc>
          <w:tcPr>
            <w:tcW w:w="2793" w:type="dxa"/>
            <w:vAlign w:val="center"/>
          </w:tcPr>
          <w:p w14:paraId="5D7A9835" w14:textId="3DB8B1BA" w:rsidR="00AA10CA" w:rsidRPr="006A1229" w:rsidRDefault="00AA10CA" w:rsidP="00AA10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1229">
              <w:rPr>
                <w:rFonts w:ascii="Times New Roman" w:hAnsi="Times New Roman"/>
              </w:rPr>
              <w:t>2019–2020</w:t>
            </w:r>
          </w:p>
        </w:tc>
        <w:tc>
          <w:tcPr>
            <w:tcW w:w="3083" w:type="dxa"/>
            <w:vAlign w:val="center"/>
          </w:tcPr>
          <w:p w14:paraId="432E1706" w14:textId="070E13A5" w:rsidR="00AA10CA" w:rsidRPr="008509E9" w:rsidRDefault="00AA10CA" w:rsidP="00AA10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09E9">
              <w:rPr>
                <w:rFonts w:ascii="Times New Roman" w:hAnsi="Times New Roman"/>
              </w:rPr>
              <w:t>2021</w:t>
            </w:r>
          </w:p>
        </w:tc>
      </w:tr>
      <w:tr w:rsidR="00AA10CA" w:rsidRPr="00737355" w14:paraId="71F483EB" w14:textId="77777777" w:rsidTr="005A3004">
        <w:trPr>
          <w:trHeight w:val="20"/>
        </w:trPr>
        <w:tc>
          <w:tcPr>
            <w:tcW w:w="566" w:type="dxa"/>
            <w:tcBorders>
              <w:top w:val="single" w:sz="4" w:space="0" w:color="auto"/>
            </w:tcBorders>
          </w:tcPr>
          <w:p w14:paraId="694FB9A2" w14:textId="77777777" w:rsidR="00AA10CA" w:rsidRPr="00B771F1" w:rsidRDefault="00AA10CA" w:rsidP="00AA10CA">
            <w:pPr>
              <w:spacing w:after="0" w:line="240" w:lineRule="auto"/>
              <w:rPr>
                <w:rFonts w:ascii="Times New Roman" w:hAnsi="Times New Roman"/>
              </w:rPr>
            </w:pPr>
            <w:r w:rsidRPr="00B771F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47" w:type="dxa"/>
          </w:tcPr>
          <w:p w14:paraId="32916102" w14:textId="77777777" w:rsidR="00AA10CA" w:rsidRPr="00B771F1" w:rsidRDefault="00AA10CA" w:rsidP="00AA10CA">
            <w:pPr>
              <w:spacing w:after="0" w:line="240" w:lineRule="auto"/>
              <w:rPr>
                <w:rFonts w:ascii="Times New Roman" w:hAnsi="Times New Roman"/>
              </w:rPr>
            </w:pPr>
            <w:r w:rsidRPr="00B771F1">
              <w:rPr>
                <w:rFonts w:ascii="Times New Roman" w:hAnsi="Times New Roman"/>
              </w:rPr>
              <w:t>Bendras lankytojų skaičius</w:t>
            </w:r>
          </w:p>
        </w:tc>
        <w:tc>
          <w:tcPr>
            <w:tcW w:w="2793" w:type="dxa"/>
          </w:tcPr>
          <w:p w14:paraId="0E434573" w14:textId="3CC0D116" w:rsidR="00AA10CA" w:rsidRPr="00B771F1" w:rsidRDefault="00AA10CA" w:rsidP="00AA10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2793" w:type="dxa"/>
          </w:tcPr>
          <w:p w14:paraId="45CBF756" w14:textId="71870489" w:rsidR="00AA10CA" w:rsidRPr="005C064A" w:rsidRDefault="00AA10CA" w:rsidP="00AA1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64A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3083" w:type="dxa"/>
          </w:tcPr>
          <w:p w14:paraId="3CDC7EAD" w14:textId="7B74A429" w:rsidR="00AA10CA" w:rsidRPr="008509E9" w:rsidRDefault="008509E9" w:rsidP="00AA1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9E9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AA10CA" w:rsidRPr="00737355" w14:paraId="1C98CABC" w14:textId="77777777" w:rsidTr="005A3004">
        <w:trPr>
          <w:trHeight w:val="20"/>
        </w:trPr>
        <w:tc>
          <w:tcPr>
            <w:tcW w:w="566" w:type="dxa"/>
          </w:tcPr>
          <w:p w14:paraId="4C75BCBD" w14:textId="77777777" w:rsidR="00AA10CA" w:rsidRPr="00B771F1" w:rsidRDefault="00AA10CA" w:rsidP="00AA10CA">
            <w:pPr>
              <w:spacing w:after="0" w:line="240" w:lineRule="auto"/>
              <w:rPr>
                <w:rFonts w:ascii="Times New Roman" w:hAnsi="Times New Roman"/>
              </w:rPr>
            </w:pPr>
            <w:r w:rsidRPr="00B771F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47" w:type="dxa"/>
          </w:tcPr>
          <w:p w14:paraId="5BD68DED" w14:textId="77777777" w:rsidR="00AA10CA" w:rsidRPr="00B771F1" w:rsidRDefault="00AA10CA" w:rsidP="00AA10CA">
            <w:pPr>
              <w:spacing w:after="0" w:line="240" w:lineRule="auto"/>
              <w:rPr>
                <w:rFonts w:ascii="Times New Roman" w:hAnsi="Times New Roman"/>
              </w:rPr>
            </w:pPr>
            <w:r w:rsidRPr="00B771F1">
              <w:rPr>
                <w:rFonts w:ascii="Times New Roman" w:hAnsi="Times New Roman"/>
              </w:rPr>
              <w:t>Unikalių lankytojų skaičius</w:t>
            </w:r>
          </w:p>
        </w:tc>
        <w:tc>
          <w:tcPr>
            <w:tcW w:w="2793" w:type="dxa"/>
          </w:tcPr>
          <w:p w14:paraId="510FB32F" w14:textId="4C22154E" w:rsidR="00AA10CA" w:rsidRPr="00B771F1" w:rsidRDefault="00AA10CA" w:rsidP="00AA10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2793" w:type="dxa"/>
          </w:tcPr>
          <w:p w14:paraId="6259F61A" w14:textId="63C5DF0C" w:rsidR="00AA10CA" w:rsidRPr="005C064A" w:rsidRDefault="00AA10CA" w:rsidP="00AA1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64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3083" w:type="dxa"/>
          </w:tcPr>
          <w:p w14:paraId="30433018" w14:textId="77777777" w:rsidR="00AA10CA" w:rsidRPr="008509E9" w:rsidRDefault="00AA10CA" w:rsidP="00AA1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9E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AA10CA" w:rsidRPr="00737355" w14:paraId="7512E333" w14:textId="77777777" w:rsidTr="005A3004">
        <w:trPr>
          <w:trHeight w:val="20"/>
        </w:trPr>
        <w:tc>
          <w:tcPr>
            <w:tcW w:w="566" w:type="dxa"/>
          </w:tcPr>
          <w:p w14:paraId="2CA642C0" w14:textId="77777777" w:rsidR="00AA10CA" w:rsidRPr="00B771F1" w:rsidRDefault="00AA10CA" w:rsidP="00AA10CA">
            <w:pPr>
              <w:spacing w:after="0" w:line="240" w:lineRule="auto"/>
              <w:rPr>
                <w:rFonts w:ascii="Times New Roman" w:hAnsi="Times New Roman"/>
              </w:rPr>
            </w:pPr>
            <w:r w:rsidRPr="00B771F1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47" w:type="dxa"/>
          </w:tcPr>
          <w:p w14:paraId="015B78ED" w14:textId="77777777" w:rsidR="00AA10CA" w:rsidRPr="00B771F1" w:rsidRDefault="00AA10CA" w:rsidP="00AA10CA">
            <w:pPr>
              <w:spacing w:after="0" w:line="240" w:lineRule="auto"/>
              <w:rPr>
                <w:rFonts w:ascii="Times New Roman" w:hAnsi="Times New Roman"/>
              </w:rPr>
            </w:pPr>
            <w:r w:rsidRPr="00B771F1">
              <w:rPr>
                <w:rFonts w:ascii="Times New Roman" w:hAnsi="Times New Roman"/>
              </w:rPr>
              <w:t>Socialiai remtinų įstaigų lankytojų skaičius</w:t>
            </w:r>
          </w:p>
        </w:tc>
        <w:tc>
          <w:tcPr>
            <w:tcW w:w="2793" w:type="dxa"/>
          </w:tcPr>
          <w:p w14:paraId="2D3ABFEA" w14:textId="529822C8" w:rsidR="00AA10CA" w:rsidRPr="00B771F1" w:rsidRDefault="00AA10CA" w:rsidP="00AA10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93" w:type="dxa"/>
          </w:tcPr>
          <w:p w14:paraId="41E1471B" w14:textId="390AC320" w:rsidR="00AA10CA" w:rsidRPr="005C064A" w:rsidRDefault="00AA10CA" w:rsidP="00AA1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64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83" w:type="dxa"/>
          </w:tcPr>
          <w:p w14:paraId="7A71A6A4" w14:textId="7FE0E5EC" w:rsidR="00AA10CA" w:rsidRPr="008509E9" w:rsidRDefault="008509E9" w:rsidP="00AA10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09E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 w14:paraId="70A32505" w14:textId="77777777" w:rsidR="008A589B" w:rsidRDefault="008A589B" w:rsidP="008A58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D016A5" w14:textId="77777777" w:rsidR="00783AFB" w:rsidRDefault="00783AFB" w:rsidP="00783A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Direktorė                                                                                                                                                                             Larisa Vabals</w:t>
      </w:r>
    </w:p>
    <w:p w14:paraId="73018C15" w14:textId="0AF569F4" w:rsidR="00783AFB" w:rsidRPr="006A1229" w:rsidRDefault="00CE4D24" w:rsidP="002F0864">
      <w:pPr>
        <w:rPr>
          <w:rFonts w:ascii="Times New Roman" w:hAnsi="Times New Roman"/>
          <w:sz w:val="24"/>
          <w:szCs w:val="24"/>
        </w:rPr>
      </w:pPr>
      <w:r w:rsidRPr="006A1229">
        <w:rPr>
          <w:rFonts w:ascii="Times New Roman" w:hAnsi="Times New Roman"/>
          <w:sz w:val="24"/>
          <w:szCs w:val="24"/>
        </w:rPr>
        <w:t xml:space="preserve">          2021.01.</w:t>
      </w:r>
      <w:r w:rsidR="006A1229" w:rsidRPr="006A1229">
        <w:rPr>
          <w:rFonts w:ascii="Times New Roman" w:hAnsi="Times New Roman"/>
          <w:sz w:val="24"/>
          <w:szCs w:val="24"/>
        </w:rPr>
        <w:t>05.</w:t>
      </w:r>
    </w:p>
    <w:sectPr w:rsidR="00783AFB" w:rsidRPr="006A1229" w:rsidSect="00C54DFB">
      <w:footerReference w:type="default" r:id="rId10"/>
      <w:pgSz w:w="16838" w:h="11906" w:orient="landscape" w:code="9"/>
      <w:pgMar w:top="992" w:right="1701" w:bottom="425" w:left="1134" w:header="454" w:footer="454" w:gutter="0"/>
      <w:cols w:space="1296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5D6F20" w16cid:durableId="21A36FEE"/>
  <w16cid:commentId w16cid:paraId="5F7CD8FE" w16cid:durableId="21A37023"/>
  <w16cid:commentId w16cid:paraId="539D7538" w16cid:durableId="21A37033"/>
  <w16cid:commentId w16cid:paraId="5AA6C33A" w16cid:durableId="21A37046"/>
  <w16cid:commentId w16cid:paraId="4A9C78C3" w16cid:durableId="21A3706B"/>
  <w16cid:commentId w16cid:paraId="6FD1B1DF" w16cid:durableId="21A37079"/>
  <w16cid:commentId w16cid:paraId="5AA19A77" w16cid:durableId="21A37094"/>
  <w16cid:commentId w16cid:paraId="04AFBB26" w16cid:durableId="21A370A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77840" w14:textId="77777777" w:rsidR="00B07F76" w:rsidRDefault="00B07F76">
      <w:pPr>
        <w:spacing w:after="0" w:line="240" w:lineRule="auto"/>
      </w:pPr>
      <w:r>
        <w:separator/>
      </w:r>
    </w:p>
  </w:endnote>
  <w:endnote w:type="continuationSeparator" w:id="0">
    <w:p w14:paraId="09563626" w14:textId="77777777" w:rsidR="00B07F76" w:rsidRDefault="00B07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1466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7DF303A1" w14:textId="6CB17DED" w:rsidR="006A2753" w:rsidRDefault="006A2753" w:rsidP="00672196">
        <w:pPr>
          <w:pStyle w:val="Porat"/>
          <w:jc w:val="right"/>
        </w:pPr>
        <w:r w:rsidRPr="003E6064">
          <w:rPr>
            <w:rFonts w:ascii="Times New Roman" w:hAnsi="Times New Roman"/>
          </w:rPr>
          <w:fldChar w:fldCharType="begin"/>
        </w:r>
        <w:r w:rsidRPr="003E6064">
          <w:rPr>
            <w:rFonts w:ascii="Times New Roman" w:hAnsi="Times New Roman"/>
          </w:rPr>
          <w:instrText xml:space="preserve"> PAGE   \* MERGEFORMAT </w:instrText>
        </w:r>
        <w:r w:rsidRPr="003E6064">
          <w:rPr>
            <w:rFonts w:ascii="Times New Roman" w:hAnsi="Times New Roman"/>
          </w:rPr>
          <w:fldChar w:fldCharType="separate"/>
        </w:r>
        <w:r w:rsidR="00B07F76">
          <w:rPr>
            <w:rFonts w:ascii="Times New Roman" w:hAnsi="Times New Roman"/>
            <w:noProof/>
          </w:rPr>
          <w:t>1</w:t>
        </w:r>
        <w:r w:rsidRPr="003E6064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81B0E" w14:textId="77777777" w:rsidR="00B07F76" w:rsidRDefault="00B07F76">
      <w:pPr>
        <w:spacing w:after="0" w:line="240" w:lineRule="auto"/>
      </w:pPr>
      <w:r>
        <w:separator/>
      </w:r>
    </w:p>
  </w:footnote>
  <w:footnote w:type="continuationSeparator" w:id="0">
    <w:p w14:paraId="631B1464" w14:textId="77777777" w:rsidR="00B07F76" w:rsidRDefault="00B07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862B8A6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44BF8"/>
    <w:multiLevelType w:val="hybridMultilevel"/>
    <w:tmpl w:val="D2F0C77E"/>
    <w:lvl w:ilvl="0" w:tplc="DED4205C">
      <w:start w:val="8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20694"/>
    <w:multiLevelType w:val="hybridMultilevel"/>
    <w:tmpl w:val="5188560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A46AE"/>
    <w:multiLevelType w:val="hybridMultilevel"/>
    <w:tmpl w:val="F42E422E"/>
    <w:lvl w:ilvl="0" w:tplc="63B8E716">
      <w:start w:val="8"/>
      <w:numFmt w:val="bullet"/>
      <w:lvlText w:val="–"/>
      <w:lvlJc w:val="left"/>
      <w:pPr>
        <w:ind w:left="405" w:hanging="360"/>
      </w:pPr>
      <w:rPr>
        <w:rFonts w:ascii="Times New Roman" w:eastAsia="Calibri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20231FCE"/>
    <w:multiLevelType w:val="hybridMultilevel"/>
    <w:tmpl w:val="EF9E2870"/>
    <w:lvl w:ilvl="0" w:tplc="C558340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3B158E"/>
    <w:multiLevelType w:val="hybridMultilevel"/>
    <w:tmpl w:val="584833C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B1168"/>
    <w:multiLevelType w:val="hybridMultilevel"/>
    <w:tmpl w:val="01A45D88"/>
    <w:lvl w:ilvl="0" w:tplc="E662D070">
      <w:start w:val="8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A2D64"/>
    <w:multiLevelType w:val="hybridMultilevel"/>
    <w:tmpl w:val="0D9A08FE"/>
    <w:lvl w:ilvl="0" w:tplc="5C3A7F6E">
      <w:start w:val="8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D3E92"/>
    <w:multiLevelType w:val="hybridMultilevel"/>
    <w:tmpl w:val="E28234F2"/>
    <w:lvl w:ilvl="0" w:tplc="EA1A6682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5B952AF1"/>
    <w:multiLevelType w:val="hybridMultilevel"/>
    <w:tmpl w:val="1938CF64"/>
    <w:lvl w:ilvl="0" w:tplc="96C44B0A">
      <w:start w:val="8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16405"/>
    <w:multiLevelType w:val="hybridMultilevel"/>
    <w:tmpl w:val="F1CCB684"/>
    <w:lvl w:ilvl="0" w:tplc="3386000A">
      <w:start w:val="8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66ECE"/>
    <w:multiLevelType w:val="hybridMultilevel"/>
    <w:tmpl w:val="F5369EA8"/>
    <w:lvl w:ilvl="0" w:tplc="65CEF5B6">
      <w:start w:val="8"/>
      <w:numFmt w:val="bullet"/>
      <w:lvlText w:val="–"/>
      <w:lvlJc w:val="left"/>
      <w:pPr>
        <w:ind w:left="405" w:hanging="360"/>
      </w:pPr>
      <w:rPr>
        <w:rFonts w:ascii="Times New Roman" w:eastAsia="Calibri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7EA25F99"/>
    <w:multiLevelType w:val="hybridMultilevel"/>
    <w:tmpl w:val="EC8C65AA"/>
    <w:lvl w:ilvl="0" w:tplc="069CD48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2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11"/>
  </w:num>
  <w:num w:numId="11">
    <w:abstractNumId w:val="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339"/>
    <w:rsid w:val="00001200"/>
    <w:rsid w:val="0002422D"/>
    <w:rsid w:val="00031EC8"/>
    <w:rsid w:val="00040C80"/>
    <w:rsid w:val="000415C1"/>
    <w:rsid w:val="00045423"/>
    <w:rsid w:val="00050C15"/>
    <w:rsid w:val="00067C13"/>
    <w:rsid w:val="0009118D"/>
    <w:rsid w:val="000C2E86"/>
    <w:rsid w:val="000E14C4"/>
    <w:rsid w:val="000F276F"/>
    <w:rsid w:val="00102B85"/>
    <w:rsid w:val="00104E3C"/>
    <w:rsid w:val="00111A93"/>
    <w:rsid w:val="00140628"/>
    <w:rsid w:val="001459D9"/>
    <w:rsid w:val="00166A8C"/>
    <w:rsid w:val="00190037"/>
    <w:rsid w:val="001A1F1D"/>
    <w:rsid w:val="001A5776"/>
    <w:rsid w:val="001F4936"/>
    <w:rsid w:val="00202FC8"/>
    <w:rsid w:val="00240CCE"/>
    <w:rsid w:val="00244B3E"/>
    <w:rsid w:val="00273681"/>
    <w:rsid w:val="00273D13"/>
    <w:rsid w:val="00274182"/>
    <w:rsid w:val="0028683C"/>
    <w:rsid w:val="002B3633"/>
    <w:rsid w:val="002C2CB6"/>
    <w:rsid w:val="002F0864"/>
    <w:rsid w:val="00302C66"/>
    <w:rsid w:val="00304D67"/>
    <w:rsid w:val="00313D2D"/>
    <w:rsid w:val="00314063"/>
    <w:rsid w:val="00332CF6"/>
    <w:rsid w:val="00332EA5"/>
    <w:rsid w:val="00342660"/>
    <w:rsid w:val="00373B4B"/>
    <w:rsid w:val="003C07C4"/>
    <w:rsid w:val="003F1E06"/>
    <w:rsid w:val="003F3DCF"/>
    <w:rsid w:val="003F536D"/>
    <w:rsid w:val="003F6A72"/>
    <w:rsid w:val="003F6B22"/>
    <w:rsid w:val="00401921"/>
    <w:rsid w:val="00417768"/>
    <w:rsid w:val="004201B6"/>
    <w:rsid w:val="004450FF"/>
    <w:rsid w:val="00447F1A"/>
    <w:rsid w:val="004566EB"/>
    <w:rsid w:val="00457C1C"/>
    <w:rsid w:val="004723CE"/>
    <w:rsid w:val="00482232"/>
    <w:rsid w:val="0048773B"/>
    <w:rsid w:val="00495DE7"/>
    <w:rsid w:val="004A1609"/>
    <w:rsid w:val="004B42DE"/>
    <w:rsid w:val="004C614B"/>
    <w:rsid w:val="004D2EC6"/>
    <w:rsid w:val="0050028C"/>
    <w:rsid w:val="00503051"/>
    <w:rsid w:val="00506FEE"/>
    <w:rsid w:val="00523C29"/>
    <w:rsid w:val="00541F66"/>
    <w:rsid w:val="00543F4A"/>
    <w:rsid w:val="00551603"/>
    <w:rsid w:val="005562E0"/>
    <w:rsid w:val="005763CD"/>
    <w:rsid w:val="00581267"/>
    <w:rsid w:val="00586814"/>
    <w:rsid w:val="00591A97"/>
    <w:rsid w:val="00594900"/>
    <w:rsid w:val="005A3004"/>
    <w:rsid w:val="005A3444"/>
    <w:rsid w:val="005B501B"/>
    <w:rsid w:val="005C064A"/>
    <w:rsid w:val="005C400C"/>
    <w:rsid w:val="005D0C36"/>
    <w:rsid w:val="005D1D1C"/>
    <w:rsid w:val="0061563A"/>
    <w:rsid w:val="00621E31"/>
    <w:rsid w:val="0062464D"/>
    <w:rsid w:val="00646A66"/>
    <w:rsid w:val="00666E5D"/>
    <w:rsid w:val="00670D47"/>
    <w:rsid w:val="00672196"/>
    <w:rsid w:val="00675E0F"/>
    <w:rsid w:val="00684590"/>
    <w:rsid w:val="006A0487"/>
    <w:rsid w:val="006A1229"/>
    <w:rsid w:val="006A2753"/>
    <w:rsid w:val="006B2437"/>
    <w:rsid w:val="006B3242"/>
    <w:rsid w:val="006B76B7"/>
    <w:rsid w:val="006B7D7B"/>
    <w:rsid w:val="006C604B"/>
    <w:rsid w:val="006E67D2"/>
    <w:rsid w:val="006F6F25"/>
    <w:rsid w:val="007005C0"/>
    <w:rsid w:val="00723A01"/>
    <w:rsid w:val="00723DAE"/>
    <w:rsid w:val="007340AA"/>
    <w:rsid w:val="00745103"/>
    <w:rsid w:val="00745FEF"/>
    <w:rsid w:val="007464CB"/>
    <w:rsid w:val="0075149D"/>
    <w:rsid w:val="0075563D"/>
    <w:rsid w:val="007608F4"/>
    <w:rsid w:val="007619BB"/>
    <w:rsid w:val="00771E49"/>
    <w:rsid w:val="00777B40"/>
    <w:rsid w:val="007814CE"/>
    <w:rsid w:val="00783AFB"/>
    <w:rsid w:val="00783DD2"/>
    <w:rsid w:val="007859EA"/>
    <w:rsid w:val="00785D58"/>
    <w:rsid w:val="00793376"/>
    <w:rsid w:val="007A1178"/>
    <w:rsid w:val="007B3697"/>
    <w:rsid w:val="007D1F9B"/>
    <w:rsid w:val="007E175B"/>
    <w:rsid w:val="007F2FE8"/>
    <w:rsid w:val="007F559A"/>
    <w:rsid w:val="007F5937"/>
    <w:rsid w:val="00800C16"/>
    <w:rsid w:val="00807FB7"/>
    <w:rsid w:val="00813557"/>
    <w:rsid w:val="008169E6"/>
    <w:rsid w:val="00820695"/>
    <w:rsid w:val="008416CD"/>
    <w:rsid w:val="00845977"/>
    <w:rsid w:val="008509E9"/>
    <w:rsid w:val="00864E89"/>
    <w:rsid w:val="008947D2"/>
    <w:rsid w:val="008A589B"/>
    <w:rsid w:val="008B1E00"/>
    <w:rsid w:val="008B7B91"/>
    <w:rsid w:val="008E72C9"/>
    <w:rsid w:val="00903868"/>
    <w:rsid w:val="00920B0E"/>
    <w:rsid w:val="009237C8"/>
    <w:rsid w:val="00924F67"/>
    <w:rsid w:val="00930268"/>
    <w:rsid w:val="009305F6"/>
    <w:rsid w:val="009434E3"/>
    <w:rsid w:val="0094562F"/>
    <w:rsid w:val="009648C6"/>
    <w:rsid w:val="00967A21"/>
    <w:rsid w:val="009843B3"/>
    <w:rsid w:val="00986897"/>
    <w:rsid w:val="009915EE"/>
    <w:rsid w:val="00992E25"/>
    <w:rsid w:val="009A4532"/>
    <w:rsid w:val="009B03F8"/>
    <w:rsid w:val="009B4A00"/>
    <w:rsid w:val="009B79AA"/>
    <w:rsid w:val="009C5909"/>
    <w:rsid w:val="009D412A"/>
    <w:rsid w:val="009D4836"/>
    <w:rsid w:val="009E4178"/>
    <w:rsid w:val="009F464D"/>
    <w:rsid w:val="009F63E7"/>
    <w:rsid w:val="00A10A34"/>
    <w:rsid w:val="00A3007E"/>
    <w:rsid w:val="00A40B5A"/>
    <w:rsid w:val="00A517A5"/>
    <w:rsid w:val="00A60004"/>
    <w:rsid w:val="00A60B91"/>
    <w:rsid w:val="00A77C9F"/>
    <w:rsid w:val="00A82AE0"/>
    <w:rsid w:val="00A85619"/>
    <w:rsid w:val="00AA080A"/>
    <w:rsid w:val="00AA0C5E"/>
    <w:rsid w:val="00AA10CA"/>
    <w:rsid w:val="00AA30D9"/>
    <w:rsid w:val="00AB21BB"/>
    <w:rsid w:val="00AB62E8"/>
    <w:rsid w:val="00AC69B0"/>
    <w:rsid w:val="00AC76D1"/>
    <w:rsid w:val="00AD32F3"/>
    <w:rsid w:val="00AD6C62"/>
    <w:rsid w:val="00AD7AA6"/>
    <w:rsid w:val="00AE5720"/>
    <w:rsid w:val="00AF14DD"/>
    <w:rsid w:val="00B05944"/>
    <w:rsid w:val="00B06229"/>
    <w:rsid w:val="00B07F76"/>
    <w:rsid w:val="00B2374B"/>
    <w:rsid w:val="00B36985"/>
    <w:rsid w:val="00B4025E"/>
    <w:rsid w:val="00B710E1"/>
    <w:rsid w:val="00B771F1"/>
    <w:rsid w:val="00BB2FE4"/>
    <w:rsid w:val="00BC3366"/>
    <w:rsid w:val="00BC57A3"/>
    <w:rsid w:val="00BD5BFD"/>
    <w:rsid w:val="00BF2B71"/>
    <w:rsid w:val="00C00CE2"/>
    <w:rsid w:val="00C178D4"/>
    <w:rsid w:val="00C2543E"/>
    <w:rsid w:val="00C32CAC"/>
    <w:rsid w:val="00C3623C"/>
    <w:rsid w:val="00C40F0A"/>
    <w:rsid w:val="00C41EBC"/>
    <w:rsid w:val="00C44ED0"/>
    <w:rsid w:val="00C50F63"/>
    <w:rsid w:val="00C54DFB"/>
    <w:rsid w:val="00C61172"/>
    <w:rsid w:val="00C64521"/>
    <w:rsid w:val="00C866EB"/>
    <w:rsid w:val="00C92328"/>
    <w:rsid w:val="00CA28A2"/>
    <w:rsid w:val="00CA7C13"/>
    <w:rsid w:val="00CB39E1"/>
    <w:rsid w:val="00CD26DC"/>
    <w:rsid w:val="00CD5BAA"/>
    <w:rsid w:val="00CE0747"/>
    <w:rsid w:val="00CE4D24"/>
    <w:rsid w:val="00CF376F"/>
    <w:rsid w:val="00D0088D"/>
    <w:rsid w:val="00D0174D"/>
    <w:rsid w:val="00D04730"/>
    <w:rsid w:val="00D24781"/>
    <w:rsid w:val="00D35F7A"/>
    <w:rsid w:val="00D52411"/>
    <w:rsid w:val="00D61B0F"/>
    <w:rsid w:val="00D678A0"/>
    <w:rsid w:val="00D7697B"/>
    <w:rsid w:val="00D8219F"/>
    <w:rsid w:val="00D866EF"/>
    <w:rsid w:val="00D962C2"/>
    <w:rsid w:val="00DC1E85"/>
    <w:rsid w:val="00DC5B75"/>
    <w:rsid w:val="00DD7360"/>
    <w:rsid w:val="00DE15DF"/>
    <w:rsid w:val="00DE360F"/>
    <w:rsid w:val="00DF140E"/>
    <w:rsid w:val="00E34C49"/>
    <w:rsid w:val="00E431AE"/>
    <w:rsid w:val="00E47B06"/>
    <w:rsid w:val="00E67D0E"/>
    <w:rsid w:val="00EC18AA"/>
    <w:rsid w:val="00ED4804"/>
    <w:rsid w:val="00ED5417"/>
    <w:rsid w:val="00EF2339"/>
    <w:rsid w:val="00EF4021"/>
    <w:rsid w:val="00EF7AFB"/>
    <w:rsid w:val="00F00B26"/>
    <w:rsid w:val="00F01F03"/>
    <w:rsid w:val="00F07E95"/>
    <w:rsid w:val="00F10DAF"/>
    <w:rsid w:val="00F237E5"/>
    <w:rsid w:val="00F2782E"/>
    <w:rsid w:val="00F40641"/>
    <w:rsid w:val="00F603F8"/>
    <w:rsid w:val="00F60751"/>
    <w:rsid w:val="00F7178E"/>
    <w:rsid w:val="00FB403A"/>
    <w:rsid w:val="00FD3BAF"/>
    <w:rsid w:val="00FE2059"/>
    <w:rsid w:val="00FE3A14"/>
    <w:rsid w:val="00FE69B2"/>
    <w:rsid w:val="00FF333D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B3C01"/>
  <w15:docId w15:val="{1CAE7B43-1106-4A1E-A2F5-42100144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F23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F2339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EF2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EF233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teLevel11">
    <w:name w:val="Note Level 11"/>
    <w:basedOn w:val="prastasis"/>
    <w:uiPriority w:val="99"/>
    <w:rsid w:val="00EF2339"/>
    <w:pPr>
      <w:keepNext/>
      <w:numPr>
        <w:numId w:val="2"/>
      </w:numPr>
      <w:spacing w:after="0" w:line="240" w:lineRule="auto"/>
      <w:contextualSpacing/>
      <w:outlineLvl w:val="0"/>
    </w:pPr>
    <w:rPr>
      <w:rFonts w:ascii="Verdana" w:eastAsia="MS Mincho" w:hAnsi="Verdana"/>
      <w:sz w:val="24"/>
      <w:szCs w:val="24"/>
      <w:lang w:eastAsia="ja-JP"/>
    </w:rPr>
  </w:style>
  <w:style w:type="paragraph" w:customStyle="1" w:styleId="NoteLevel31">
    <w:name w:val="Note Level 31"/>
    <w:basedOn w:val="prastasis"/>
    <w:uiPriority w:val="99"/>
    <w:rsid w:val="00EF2339"/>
    <w:pPr>
      <w:keepNext/>
      <w:numPr>
        <w:ilvl w:val="2"/>
        <w:numId w:val="2"/>
      </w:numPr>
      <w:spacing w:after="0" w:line="240" w:lineRule="auto"/>
      <w:contextualSpacing/>
      <w:outlineLvl w:val="2"/>
    </w:pPr>
    <w:rPr>
      <w:rFonts w:ascii="Verdana" w:eastAsia="MS Mincho" w:hAnsi="Verdana"/>
      <w:sz w:val="24"/>
      <w:szCs w:val="24"/>
      <w:lang w:eastAsia="ja-JP"/>
    </w:rPr>
  </w:style>
  <w:style w:type="paragraph" w:customStyle="1" w:styleId="NoteLevel41">
    <w:name w:val="Note Level 41"/>
    <w:basedOn w:val="prastasis"/>
    <w:uiPriority w:val="99"/>
    <w:rsid w:val="00EF2339"/>
    <w:pPr>
      <w:keepNext/>
      <w:numPr>
        <w:ilvl w:val="3"/>
        <w:numId w:val="2"/>
      </w:numPr>
      <w:spacing w:after="0" w:line="240" w:lineRule="auto"/>
      <w:contextualSpacing/>
      <w:outlineLvl w:val="3"/>
    </w:pPr>
    <w:rPr>
      <w:rFonts w:ascii="Verdana" w:eastAsia="MS Mincho" w:hAnsi="Verdana"/>
      <w:sz w:val="24"/>
      <w:szCs w:val="24"/>
      <w:lang w:eastAsia="ja-JP"/>
    </w:rPr>
  </w:style>
  <w:style w:type="paragraph" w:customStyle="1" w:styleId="NoteLevel51">
    <w:name w:val="Note Level 51"/>
    <w:basedOn w:val="prastasis"/>
    <w:uiPriority w:val="99"/>
    <w:rsid w:val="00EF2339"/>
    <w:pPr>
      <w:keepNext/>
      <w:numPr>
        <w:ilvl w:val="4"/>
        <w:numId w:val="2"/>
      </w:numPr>
      <w:spacing w:after="0" w:line="240" w:lineRule="auto"/>
      <w:contextualSpacing/>
      <w:outlineLvl w:val="4"/>
    </w:pPr>
    <w:rPr>
      <w:rFonts w:ascii="Verdana" w:eastAsia="MS Mincho" w:hAnsi="Verdana"/>
      <w:sz w:val="24"/>
      <w:szCs w:val="24"/>
      <w:lang w:eastAsia="ja-JP"/>
    </w:rPr>
  </w:style>
  <w:style w:type="paragraph" w:customStyle="1" w:styleId="NoteLevel61">
    <w:name w:val="Note Level 61"/>
    <w:basedOn w:val="prastasis"/>
    <w:uiPriority w:val="99"/>
    <w:rsid w:val="00EF2339"/>
    <w:pPr>
      <w:keepNext/>
      <w:numPr>
        <w:ilvl w:val="5"/>
        <w:numId w:val="2"/>
      </w:numPr>
      <w:spacing w:after="0" w:line="240" w:lineRule="auto"/>
      <w:contextualSpacing/>
      <w:outlineLvl w:val="5"/>
    </w:pPr>
    <w:rPr>
      <w:rFonts w:ascii="Verdana" w:eastAsia="MS Mincho" w:hAnsi="Verdana"/>
      <w:sz w:val="24"/>
      <w:szCs w:val="24"/>
      <w:lang w:eastAsia="ja-JP"/>
    </w:rPr>
  </w:style>
  <w:style w:type="paragraph" w:customStyle="1" w:styleId="NoteLevel71">
    <w:name w:val="Note Level 71"/>
    <w:basedOn w:val="prastasis"/>
    <w:uiPriority w:val="99"/>
    <w:rsid w:val="00EF2339"/>
    <w:pPr>
      <w:keepNext/>
      <w:numPr>
        <w:ilvl w:val="6"/>
        <w:numId w:val="2"/>
      </w:numPr>
      <w:spacing w:after="0" w:line="240" w:lineRule="auto"/>
      <w:contextualSpacing/>
      <w:outlineLvl w:val="6"/>
    </w:pPr>
    <w:rPr>
      <w:rFonts w:ascii="Verdana" w:eastAsia="MS Mincho" w:hAnsi="Verdana"/>
      <w:sz w:val="24"/>
      <w:szCs w:val="24"/>
      <w:lang w:eastAsia="ja-JP"/>
    </w:rPr>
  </w:style>
  <w:style w:type="paragraph" w:customStyle="1" w:styleId="NoteLevel81">
    <w:name w:val="Note Level 81"/>
    <w:basedOn w:val="prastasis"/>
    <w:uiPriority w:val="99"/>
    <w:rsid w:val="00EF2339"/>
    <w:pPr>
      <w:keepNext/>
      <w:numPr>
        <w:ilvl w:val="7"/>
        <w:numId w:val="2"/>
      </w:numPr>
      <w:spacing w:after="0" w:line="240" w:lineRule="auto"/>
      <w:contextualSpacing/>
      <w:outlineLvl w:val="7"/>
    </w:pPr>
    <w:rPr>
      <w:rFonts w:ascii="Verdana" w:eastAsia="MS Mincho" w:hAnsi="Verdana"/>
      <w:sz w:val="24"/>
      <w:szCs w:val="24"/>
      <w:lang w:eastAsia="ja-JP"/>
    </w:rPr>
  </w:style>
  <w:style w:type="paragraph" w:customStyle="1" w:styleId="NoteLevel91">
    <w:name w:val="Note Level 91"/>
    <w:basedOn w:val="prastasis"/>
    <w:uiPriority w:val="99"/>
    <w:rsid w:val="00EF2339"/>
    <w:pPr>
      <w:keepNext/>
      <w:numPr>
        <w:ilvl w:val="8"/>
        <w:numId w:val="2"/>
      </w:numPr>
      <w:spacing w:after="0" w:line="240" w:lineRule="auto"/>
      <w:contextualSpacing/>
      <w:outlineLvl w:val="8"/>
    </w:pPr>
    <w:rPr>
      <w:rFonts w:ascii="Verdana" w:eastAsia="MS Mincho" w:hAnsi="Verdana"/>
      <w:sz w:val="24"/>
      <w:szCs w:val="24"/>
      <w:lang w:eastAsia="ja-JP"/>
    </w:rPr>
  </w:style>
  <w:style w:type="paragraph" w:styleId="Sraopastraipa">
    <w:name w:val="List Paragraph"/>
    <w:basedOn w:val="prastasis"/>
    <w:uiPriority w:val="34"/>
    <w:qFormat/>
    <w:rsid w:val="00EF2339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semiHidden/>
    <w:unhideWhenUsed/>
    <w:rsid w:val="00EF233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EF2339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EF2339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F2339"/>
    <w:rPr>
      <w:rFonts w:ascii="Calibri" w:eastAsia="Calibri" w:hAnsi="Calibri" w:cs="Times New Roman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F233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F2339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F2339"/>
    <w:rPr>
      <w:rFonts w:ascii="Calibri" w:eastAsia="Calibri" w:hAnsi="Calibri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F233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F2339"/>
    <w:rPr>
      <w:rFonts w:ascii="Calibri" w:eastAsia="Calibri" w:hAnsi="Calibri" w:cs="Times New Roman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F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F23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ubaslakstingala.lt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lubaslakstingal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A1BBE-CB68-483B-8512-E8459AF6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9</Pages>
  <Words>2407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</dc:creator>
  <cp:lastModifiedBy>Windows User</cp:lastModifiedBy>
  <cp:revision>68</cp:revision>
  <cp:lastPrinted>2018-12-13T18:12:00Z</cp:lastPrinted>
  <dcterms:created xsi:type="dcterms:W3CDTF">2017-01-16T07:47:00Z</dcterms:created>
  <dcterms:modified xsi:type="dcterms:W3CDTF">2021-02-01T08:34:00Z</dcterms:modified>
</cp:coreProperties>
</file>