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C16A" w14:textId="77777777" w:rsidR="00C54DFB" w:rsidRDefault="00C54DFB" w:rsidP="00C54DF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VILNIAUS VAIKŲ IR JAUNIMO KLUBO ,,</w:t>
      </w:r>
      <w:r w:rsidR="00C92328">
        <w:rPr>
          <w:rFonts w:ascii="Times New Roman" w:hAnsi="Times New Roman"/>
          <w:b/>
          <w:sz w:val="20"/>
          <w:szCs w:val="20"/>
        </w:rPr>
        <w:t>LAKŠTINGALA“ VEIKLOS PLANAS 2019-2020</w:t>
      </w:r>
      <w:r>
        <w:rPr>
          <w:rFonts w:ascii="Times New Roman" w:hAnsi="Times New Roman"/>
          <w:b/>
          <w:sz w:val="20"/>
          <w:szCs w:val="20"/>
        </w:rPr>
        <w:t xml:space="preserve"> MOKSLO METAI</w:t>
      </w:r>
    </w:p>
    <w:p w14:paraId="404CAFB0" w14:textId="77777777" w:rsidR="00C54DFB" w:rsidRDefault="00C54DFB" w:rsidP="00C54DF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</w:p>
    <w:p w14:paraId="58FCC4E8" w14:textId="77777777" w:rsidR="00C54DFB" w:rsidRPr="00C54DFB" w:rsidRDefault="00C54DFB" w:rsidP="00C54DFB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BENDRA INFORMACIJA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1"/>
        <w:gridCol w:w="7448"/>
      </w:tblGrid>
      <w:tr w:rsidR="00EF2339" w:rsidRPr="004D2EC6" w14:paraId="54D0CE32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741AED8B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Įstaigos pavadinimas</w:t>
            </w:r>
          </w:p>
        </w:tc>
        <w:tc>
          <w:tcPr>
            <w:tcW w:w="7448" w:type="dxa"/>
            <w:vAlign w:val="center"/>
          </w:tcPr>
          <w:p w14:paraId="4817D19A" w14:textId="77777777" w:rsidR="00EF2339" w:rsidRPr="00B771F1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1F1">
              <w:rPr>
                <w:rFonts w:ascii="Times New Roman" w:hAnsi="Times New Roman"/>
                <w:sz w:val="20"/>
                <w:szCs w:val="20"/>
              </w:rPr>
              <w:t>Vaikų ir jaunimo klubas ,,Lakštingala“</w:t>
            </w:r>
          </w:p>
        </w:tc>
      </w:tr>
      <w:tr w:rsidR="00EF2339" w:rsidRPr="004D2EC6" w14:paraId="3EC4E776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6983386A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Adresas</w:t>
            </w:r>
          </w:p>
        </w:tc>
        <w:tc>
          <w:tcPr>
            <w:tcW w:w="7448" w:type="dxa"/>
            <w:vAlign w:val="center"/>
          </w:tcPr>
          <w:p w14:paraId="6A183C0E" w14:textId="77777777"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Architektų g. 224</w:t>
            </w:r>
            <w:r w:rsidR="00B771F1" w:rsidRPr="00FF333D">
              <w:rPr>
                <w:rFonts w:ascii="Times New Roman" w:hAnsi="Times New Roman"/>
                <w:sz w:val="20"/>
                <w:szCs w:val="20"/>
              </w:rPr>
              <w:t>, Vilnius LT-04215</w:t>
            </w:r>
          </w:p>
        </w:tc>
      </w:tr>
      <w:tr w:rsidR="00EF2339" w:rsidRPr="00FF333D" w14:paraId="36CA9BED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22F075CE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Tel. numeris</w:t>
            </w:r>
          </w:p>
        </w:tc>
        <w:tc>
          <w:tcPr>
            <w:tcW w:w="7448" w:type="dxa"/>
            <w:vAlign w:val="center"/>
          </w:tcPr>
          <w:p w14:paraId="7DE434CD" w14:textId="77777777"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(8 5) 2168799</w:t>
            </w:r>
          </w:p>
        </w:tc>
      </w:tr>
      <w:tr w:rsidR="00EF2339" w:rsidRPr="00FF333D" w14:paraId="3E6BBAD8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15CCABE4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El. Paštas</w:t>
            </w:r>
          </w:p>
        </w:tc>
        <w:tc>
          <w:tcPr>
            <w:tcW w:w="7448" w:type="dxa"/>
            <w:vAlign w:val="center"/>
          </w:tcPr>
          <w:p w14:paraId="67EB06AB" w14:textId="77777777"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rastine@klubaslakstingala.vilnius.lm.lt</w:t>
            </w:r>
          </w:p>
        </w:tc>
      </w:tr>
      <w:tr w:rsidR="00EF2339" w:rsidRPr="00FF333D" w14:paraId="76E06985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45EBB973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Interneto puslapis/socialinio tinklo paskyros adresas</w:t>
            </w:r>
          </w:p>
        </w:tc>
        <w:tc>
          <w:tcPr>
            <w:tcW w:w="7448" w:type="dxa"/>
            <w:vAlign w:val="center"/>
          </w:tcPr>
          <w:p w14:paraId="7F364777" w14:textId="77777777" w:rsidR="00EF2339" w:rsidRDefault="00FE3A14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A3004" w:rsidRPr="00953843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www.klubaslakstingala.lt</w:t>
              </w:r>
            </w:hyperlink>
          </w:p>
          <w:p w14:paraId="6060A680" w14:textId="77777777" w:rsidR="005A3004" w:rsidRPr="00FF333D" w:rsidRDefault="005A3004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3CF82C" w14:textId="77777777" w:rsidR="00EF2339" w:rsidRPr="00FF333D" w:rsidRDefault="00EF2339" w:rsidP="004D2E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320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203"/>
      </w:tblGrid>
      <w:tr w:rsidR="00EF2339" w:rsidRPr="004D2EC6" w14:paraId="31C21956" w14:textId="77777777" w:rsidTr="00A10A34">
        <w:tc>
          <w:tcPr>
            <w:tcW w:w="13203" w:type="dxa"/>
          </w:tcPr>
          <w:p w14:paraId="30097658" w14:textId="77777777" w:rsidR="00EF2339" w:rsidRDefault="00B771F1" w:rsidP="00C00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b/>
                <w:sz w:val="20"/>
                <w:szCs w:val="20"/>
              </w:rPr>
              <w:t>Vaikų ir jaunimo klubo strateginis tikslas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5F6" w:rsidRPr="00FF333D">
              <w:rPr>
                <w:rFonts w:ascii="Times New Roman" w:hAnsi="Times New Roman"/>
                <w:sz w:val="20"/>
                <w:szCs w:val="20"/>
              </w:rPr>
              <w:t>–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5F6" w:rsidRPr="00FF333D">
              <w:rPr>
                <w:rFonts w:ascii="Times New Roman" w:hAnsi="Times New Roman"/>
                <w:sz w:val="20"/>
                <w:szCs w:val="20"/>
              </w:rPr>
              <w:t xml:space="preserve">kurti šiuolaikišką, efektyviai 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>dirbančią, mokinių ir visuomenės</w:t>
            </w:r>
            <w:r w:rsidR="00C00CE2">
              <w:rPr>
                <w:rFonts w:ascii="Times New Roman" w:hAnsi="Times New Roman"/>
                <w:sz w:val="20"/>
                <w:szCs w:val="20"/>
              </w:rPr>
              <w:t xml:space="preserve"> poreikius 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CE2">
              <w:rPr>
                <w:rFonts w:ascii="Times New Roman" w:hAnsi="Times New Roman"/>
                <w:sz w:val="20"/>
                <w:szCs w:val="20"/>
              </w:rPr>
              <w:t xml:space="preserve">tenkinančią 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>neformaliojo švietimo įstaigą, kurioje teikiamos kokybiškos, prevencijos, socializacijos ir užimtumo paslaugos, ugdomi vaikų ir jaunimo gyvenimo įgūdžiai bei asmeninės, socialinės, bendrosios ir dalykinės kompetencijos.</w:t>
            </w:r>
          </w:p>
          <w:p w14:paraId="760DD6F2" w14:textId="77777777" w:rsidR="00CB39E1" w:rsidRDefault="00CB39E1" w:rsidP="00C00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39E1">
              <w:rPr>
                <w:rFonts w:ascii="Times New Roman" w:hAnsi="Times New Roman"/>
                <w:b/>
                <w:sz w:val="20"/>
                <w:szCs w:val="20"/>
              </w:rPr>
              <w:t>Tikslai:</w:t>
            </w:r>
          </w:p>
          <w:p w14:paraId="0BFBFEF9" w14:textId="77777777" w:rsidR="00CB39E1" w:rsidRPr="00C00CE2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t</w:t>
            </w:r>
            <w:r w:rsidR="00D678A0" w:rsidRPr="00AB62E8">
              <w:rPr>
                <w:rFonts w:ascii="Times New Roman" w:hAnsi="Times New Roman"/>
                <w:sz w:val="20"/>
                <w:szCs w:val="20"/>
              </w:rPr>
              <w:t>obulinti ugdymo</w:t>
            </w:r>
            <w:r w:rsidR="00D678A0"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D678A0"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 w:rsidR="00D678A0">
              <w:rPr>
                <w:rFonts w:ascii="Times New Roman" w:hAnsi="Times New Roman"/>
                <w:sz w:val="20"/>
                <w:szCs w:val="20"/>
              </w:rPr>
              <w:t xml:space="preserve"> ir užtikrinti ugdymo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paslaugų kokybę bei prieinamumą;</w:t>
            </w:r>
          </w:p>
          <w:p w14:paraId="5D715013" w14:textId="77777777" w:rsidR="00CB39E1" w:rsidRPr="005B501B" w:rsidRDefault="003F6A72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</w:t>
            </w:r>
            <w:r w:rsidR="00CB39E1" w:rsidRPr="005B501B">
              <w:rPr>
                <w:rFonts w:ascii="Times New Roman" w:hAnsi="Times New Roman"/>
                <w:sz w:val="20"/>
                <w:szCs w:val="20"/>
              </w:rPr>
              <w:t>eikti profesionalias paslaugas</w:t>
            </w:r>
            <w:r w:rsidR="00D678A0">
              <w:rPr>
                <w:rFonts w:ascii="Times New Roman" w:hAnsi="Times New Roman"/>
                <w:sz w:val="20"/>
                <w:szCs w:val="20"/>
              </w:rPr>
              <w:t xml:space="preserve"> vaikams ir jaunimui</w:t>
            </w:r>
            <w:r w:rsidR="00CB39E1" w:rsidRPr="005B501B">
              <w:rPr>
                <w:rFonts w:ascii="Times New Roman" w:hAnsi="Times New Roman"/>
                <w:sz w:val="20"/>
                <w:szCs w:val="20"/>
              </w:rPr>
              <w:t xml:space="preserve"> stiprinant darb</w:t>
            </w:r>
            <w:r>
              <w:rPr>
                <w:rFonts w:ascii="Times New Roman" w:hAnsi="Times New Roman"/>
                <w:sz w:val="20"/>
                <w:szCs w:val="20"/>
              </w:rPr>
              <w:t>uotojų profesines kompetencijas;</w:t>
            </w:r>
          </w:p>
          <w:p w14:paraId="5F19DCE4" w14:textId="77777777" w:rsidR="00CB39E1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s</w:t>
            </w:r>
            <w:r w:rsidRPr="00362EFA">
              <w:rPr>
                <w:rFonts w:ascii="Times New Roman" w:hAnsi="Times New Roman"/>
                <w:sz w:val="20"/>
                <w:szCs w:val="20"/>
              </w:rPr>
              <w:t xml:space="preserve">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poreikius.</w:t>
            </w:r>
          </w:p>
          <w:p w14:paraId="7E3BF78F" w14:textId="77777777" w:rsidR="003C07C4" w:rsidRDefault="003C07C4" w:rsidP="00761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9515E5" w14:textId="77777777" w:rsidR="00CB39E1" w:rsidRDefault="003F6A72" w:rsidP="00761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6A72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B75D03A" w14:textId="77777777" w:rsidR="003F6A72" w:rsidRPr="003F6A72" w:rsidRDefault="003F6A72" w:rsidP="009F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A72">
              <w:rPr>
                <w:rFonts w:ascii="Times New Roman" w:hAnsi="Times New Roman"/>
                <w:sz w:val="20"/>
                <w:szCs w:val="20"/>
              </w:rPr>
              <w:t>1.</w:t>
            </w:r>
            <w:r w:rsidR="009F63E7">
              <w:rPr>
                <w:rFonts w:ascii="Times New Roman" w:hAnsi="Times New Roman"/>
                <w:sz w:val="20"/>
                <w:szCs w:val="20"/>
              </w:rPr>
              <w:t xml:space="preserve"> užtikrinti ugdymo paslaugų kokybę parengiant planus ir programas;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 v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>ykdyti įstaigos vidaus įsivertinimą</w:t>
            </w:r>
            <w:r>
              <w:rPr>
                <w:rFonts w:ascii="Times New Roman" w:hAnsi="Times New Roman"/>
                <w:sz w:val="20"/>
                <w:szCs w:val="20"/>
              </w:rPr>
              <w:t>; 3.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>obulinti personalo k</w:t>
            </w:r>
            <w:r>
              <w:rPr>
                <w:rFonts w:ascii="Times New Roman" w:hAnsi="Times New Roman"/>
                <w:sz w:val="20"/>
                <w:szCs w:val="20"/>
              </w:rPr>
              <w:t>valifikaciją</w:t>
            </w:r>
            <w:r w:rsidR="0028683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D5417"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p</w:t>
            </w:r>
            <w:r w:rsidR="00ED5417" w:rsidRPr="007E175B">
              <w:rPr>
                <w:rFonts w:ascii="Times New Roman" w:hAnsi="Times New Roman"/>
                <w:sz w:val="20"/>
                <w:szCs w:val="20"/>
              </w:rPr>
              <w:t>ateikti įdomias ir efektyvias neformaliojo ugdymo programas, tenkinančias klubo lankytojų poreikius</w:t>
            </w:r>
            <w:r w:rsidR="00ED5417">
              <w:rPr>
                <w:rFonts w:ascii="Times New Roman" w:hAnsi="Times New Roman"/>
                <w:sz w:val="20"/>
                <w:szCs w:val="20"/>
              </w:rPr>
              <w:t>; 5. u</w:t>
            </w:r>
            <w:r w:rsidR="00ED5417" w:rsidRPr="004D2EC6">
              <w:rPr>
                <w:rFonts w:ascii="Times New Roman" w:hAnsi="Times New Roman"/>
                <w:sz w:val="20"/>
                <w:szCs w:val="20"/>
              </w:rPr>
              <w:t>žtikrinti lygias ugdymosi sąlygas skirtingus gebėjimus turintiems, įvairios socialinė</w:t>
            </w:r>
            <w:r w:rsidR="00ED5417">
              <w:rPr>
                <w:rFonts w:ascii="Times New Roman" w:hAnsi="Times New Roman"/>
                <w:sz w:val="20"/>
                <w:szCs w:val="20"/>
              </w:rPr>
              <w:t>s patirties ir poreikių vaikams; 6.</w:t>
            </w:r>
            <w:r w:rsidR="00ED5417" w:rsidRPr="00A40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organizuojant ugdomąją veiklą</w:t>
            </w:r>
            <w:r w:rsidR="00ED5417" w:rsidRPr="00A40B5A">
              <w:rPr>
                <w:rFonts w:ascii="Times New Roman" w:hAnsi="Times New Roman"/>
                <w:sz w:val="20"/>
                <w:szCs w:val="20"/>
              </w:rPr>
              <w:t xml:space="preserve"> skatinti</w:t>
            </w:r>
            <w:r w:rsidR="00ED5417">
              <w:rPr>
                <w:rFonts w:ascii="Times New Roman" w:hAnsi="Times New Roman"/>
                <w:sz w:val="20"/>
                <w:szCs w:val="20"/>
              </w:rPr>
              <w:t xml:space="preserve"> ugdytinių ugdymosi motyvaciją; 7.</w:t>
            </w:r>
            <w:r w:rsidR="00ED5417" w:rsidRPr="008E7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o</w:t>
            </w:r>
            <w:r w:rsidR="00ED5417" w:rsidRPr="008E72C9">
              <w:rPr>
                <w:rFonts w:ascii="Times New Roman" w:hAnsi="Times New Roman"/>
                <w:sz w:val="20"/>
                <w:szCs w:val="20"/>
              </w:rPr>
              <w:t>rganizuoti ir plėsti bendradarbiavimą su kitomis įstaigomis</w:t>
            </w:r>
            <w:r w:rsidR="00ED5417">
              <w:rPr>
                <w:rFonts w:ascii="Times New Roman" w:hAnsi="Times New Roman"/>
                <w:sz w:val="20"/>
                <w:szCs w:val="20"/>
              </w:rPr>
              <w:t>; 8.</w:t>
            </w:r>
            <w:r w:rsidR="003C07C4">
              <w:rPr>
                <w:rFonts w:ascii="Times New Roman" w:hAnsi="Times New Roman"/>
                <w:sz w:val="20"/>
                <w:szCs w:val="20"/>
              </w:rPr>
              <w:t xml:space="preserve"> bendradarbiauti su vaikų  tėvais (globėjais, rūpintojais),</w:t>
            </w:r>
            <w:r w:rsidR="003C07C4">
              <w:t xml:space="preserve"> </w:t>
            </w:r>
            <w:r w:rsidR="003C07C4" w:rsidRPr="005B5BFB">
              <w:rPr>
                <w:rFonts w:ascii="Times New Roman" w:hAnsi="Times New Roman"/>
                <w:sz w:val="20"/>
                <w:szCs w:val="20"/>
              </w:rPr>
              <w:t>vietos bendruomene</w:t>
            </w:r>
            <w:r w:rsidR="003C07C4">
              <w:rPr>
                <w:rFonts w:ascii="Times New Roman" w:hAnsi="Times New Roman"/>
                <w:sz w:val="20"/>
                <w:szCs w:val="20"/>
              </w:rPr>
              <w:t>; 9.</w:t>
            </w:r>
            <w:r w:rsidR="003C07C4" w:rsidRPr="00457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07C4">
              <w:rPr>
                <w:rFonts w:ascii="Times New Roman" w:hAnsi="Times New Roman"/>
                <w:sz w:val="20"/>
                <w:szCs w:val="20"/>
              </w:rPr>
              <w:t>i</w:t>
            </w:r>
            <w:r w:rsidR="003C07C4" w:rsidRPr="00457C1C">
              <w:rPr>
                <w:rFonts w:ascii="Times New Roman" w:hAnsi="Times New Roman"/>
                <w:sz w:val="20"/>
                <w:szCs w:val="20"/>
              </w:rPr>
              <w:t>nicijuoti materialinių ir finansinių išteklių paiešką</w:t>
            </w:r>
            <w:r w:rsidR="003C07C4">
              <w:rPr>
                <w:rFonts w:ascii="Times New Roman" w:hAnsi="Times New Roman"/>
                <w:sz w:val="20"/>
                <w:szCs w:val="20"/>
              </w:rPr>
              <w:t xml:space="preserve">; 10. </w:t>
            </w:r>
            <w:r w:rsidR="00304D67">
              <w:rPr>
                <w:rFonts w:ascii="Times New Roman" w:hAnsi="Times New Roman"/>
                <w:sz w:val="20"/>
                <w:szCs w:val="20"/>
              </w:rPr>
              <w:t>f</w:t>
            </w:r>
            <w:r w:rsidR="00304D67" w:rsidRPr="00140628">
              <w:rPr>
                <w:rFonts w:ascii="Times New Roman" w:hAnsi="Times New Roman"/>
                <w:sz w:val="20"/>
                <w:szCs w:val="20"/>
              </w:rPr>
              <w:t xml:space="preserve">ormuoti klubo įvaizdį elektroninėje </w:t>
            </w:r>
            <w:r w:rsidR="00304D67"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="00304D67" w:rsidRPr="00140628">
              <w:rPr>
                <w:rFonts w:ascii="Times New Roman" w:hAnsi="Times New Roman"/>
                <w:sz w:val="20"/>
                <w:szCs w:val="20"/>
              </w:rPr>
              <w:t>erdvėje</w:t>
            </w:r>
            <w:r w:rsidR="00771E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339" w:rsidRPr="004D2EC6" w14:paraId="4A2A031C" w14:textId="77777777" w:rsidTr="00A10A34">
        <w:tc>
          <w:tcPr>
            <w:tcW w:w="13203" w:type="dxa"/>
          </w:tcPr>
          <w:p w14:paraId="7E52D107" w14:textId="77777777" w:rsidR="00CB39E1" w:rsidRPr="000C2E86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48C635E5" w14:textId="77777777" w:rsidR="00E431AE" w:rsidRPr="00C54DFB" w:rsidRDefault="00EF2339" w:rsidP="00E431AE">
      <w:pPr>
        <w:pStyle w:val="Sraopastraipa"/>
        <w:numPr>
          <w:ilvl w:val="0"/>
          <w:numId w:val="5"/>
        </w:num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C54DFB">
        <w:rPr>
          <w:rFonts w:ascii="Times New Roman" w:hAnsi="Times New Roman"/>
          <w:b/>
          <w:sz w:val="20"/>
          <w:szCs w:val="20"/>
        </w:rPr>
        <w:t>VEIKLOS PLANAVIMAS</w:t>
      </w:r>
    </w:p>
    <w:tbl>
      <w:tblPr>
        <w:tblStyle w:val="Lentelstinklelis"/>
        <w:tblpPr w:leftFromText="180" w:rightFromText="180" w:vertAnchor="text" w:tblpX="1080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602"/>
        <w:gridCol w:w="1349"/>
        <w:gridCol w:w="1701"/>
        <w:gridCol w:w="1701"/>
        <w:gridCol w:w="2126"/>
        <w:gridCol w:w="1560"/>
        <w:gridCol w:w="2492"/>
        <w:gridCol w:w="1618"/>
      </w:tblGrid>
      <w:tr w:rsidR="00EF2339" w:rsidRPr="004D2EC6" w14:paraId="2A0CC9AF" w14:textId="77777777" w:rsidTr="00A10A34">
        <w:tc>
          <w:tcPr>
            <w:tcW w:w="602" w:type="dxa"/>
            <w:vAlign w:val="center"/>
          </w:tcPr>
          <w:p w14:paraId="770E5B2B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349" w:type="dxa"/>
            <w:vAlign w:val="center"/>
          </w:tcPr>
          <w:p w14:paraId="7CCC7DAC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4BFE35D5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</w:t>
            </w:r>
          </w:p>
          <w:p w14:paraId="7263FA14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(iš strateginio plano)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7DB8F8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722DC48D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60DA59D8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33B5AC2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5B9B2C1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618" w:type="dxa"/>
            <w:vAlign w:val="center"/>
          </w:tcPr>
          <w:p w14:paraId="6AF73DDA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22D4D9F5" w14:textId="77777777" w:rsidTr="00A10A34">
        <w:trPr>
          <w:trHeight w:val="70"/>
        </w:trPr>
        <w:tc>
          <w:tcPr>
            <w:tcW w:w="602" w:type="dxa"/>
            <w:vMerge w:val="restart"/>
          </w:tcPr>
          <w:p w14:paraId="47A21138" w14:textId="77777777" w:rsidR="00EF2339" w:rsidRPr="00E34C49" w:rsidRDefault="00EF2339" w:rsidP="004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vMerge w:val="restart"/>
          </w:tcPr>
          <w:p w14:paraId="2F7B7899" w14:textId="77777777" w:rsidR="00EF2339" w:rsidRPr="00C00CE2" w:rsidRDefault="00D678A0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CE4499" w14:textId="77777777" w:rsidR="00EF2339" w:rsidRPr="004D2EC6" w:rsidRDefault="002C2CB6" w:rsidP="009F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F63E7">
              <w:rPr>
                <w:rFonts w:ascii="Times New Roman" w:hAnsi="Times New Roman"/>
                <w:sz w:val="20"/>
                <w:szCs w:val="20"/>
              </w:rPr>
              <w:t xml:space="preserve"> Užtikrinti ugdymo paslaugų kokybę parengiant planus ir programas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A7235" w14:textId="77777777" w:rsidR="00EF2339" w:rsidRPr="00C00CE2" w:rsidRDefault="00EF2339" w:rsidP="00A8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Parengti</w:t>
            </w:r>
            <w:r w:rsidR="00A82AE0" w:rsidRPr="00C00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vaikų  ir jaunimo </w:t>
            </w:r>
            <w:r w:rsidR="00A82AE0" w:rsidRPr="00C00CE2">
              <w:rPr>
                <w:rFonts w:ascii="Times New Roman" w:hAnsi="Times New Roman"/>
                <w:sz w:val="20"/>
                <w:szCs w:val="20"/>
              </w:rPr>
              <w:t>klubo</w:t>
            </w:r>
            <w:r w:rsidRPr="00C00CE2">
              <w:rPr>
                <w:rFonts w:ascii="Times New Roman" w:hAnsi="Times New Roman"/>
                <w:sz w:val="20"/>
                <w:szCs w:val="20"/>
              </w:rPr>
              <w:t xml:space="preserve"> veiklą reglamen</w:t>
            </w:r>
            <w:r w:rsidR="00C00CE2">
              <w:rPr>
                <w:rFonts w:ascii="Times New Roman" w:hAnsi="Times New Roman"/>
                <w:sz w:val="20"/>
                <w:szCs w:val="20"/>
              </w:rPr>
              <w:t>tuojantys dokumentai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96C1FD1" w14:textId="77777777" w:rsidR="00313D2D" w:rsidRDefault="00EF2339" w:rsidP="00C0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Parengtas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 ir patvirtintas </w:t>
            </w:r>
          </w:p>
          <w:p w14:paraId="140D501F" w14:textId="77777777" w:rsidR="00EF2339" w:rsidRPr="00C00CE2" w:rsidRDefault="00C92328" w:rsidP="00C0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 m. m. ugdymo </w:t>
            </w:r>
            <w:r w:rsidR="00EF2339" w:rsidRPr="00C00CE2">
              <w:rPr>
                <w:rFonts w:ascii="Times New Roman" w:hAnsi="Times New Roman"/>
                <w:sz w:val="20"/>
                <w:szCs w:val="20"/>
              </w:rPr>
              <w:t>planas</w:t>
            </w:r>
          </w:p>
        </w:tc>
        <w:tc>
          <w:tcPr>
            <w:tcW w:w="1560" w:type="dxa"/>
          </w:tcPr>
          <w:p w14:paraId="5DC77BC5" w14:textId="77777777" w:rsidR="00EF2339" w:rsidRPr="00C00CE2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14:paraId="48E40B7C" w14:textId="77777777" w:rsidR="00EF2339" w:rsidRDefault="00313D2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DE15DF">
              <w:rPr>
                <w:rFonts w:ascii="Times New Roman" w:hAnsi="Times New Roman"/>
                <w:sz w:val="20"/>
                <w:szCs w:val="20"/>
              </w:rPr>
              <w:t>a darbo grupė, kuri parengė 2</w:t>
            </w:r>
            <w:r w:rsidR="00C92328">
              <w:rPr>
                <w:rFonts w:ascii="Times New Roman" w:hAnsi="Times New Roman"/>
                <w:sz w:val="20"/>
                <w:szCs w:val="20"/>
              </w:rPr>
              <w:t>019-2020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ugdymo planą.</w:t>
            </w:r>
          </w:p>
          <w:p w14:paraId="6F99627F" w14:textId="77777777" w:rsidR="00313D2D" w:rsidRDefault="00C92328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="00EF4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>m. m. ugdymo plan</w:t>
            </w:r>
            <w:r w:rsidR="00DE15DF">
              <w:rPr>
                <w:rFonts w:ascii="Times New Roman" w:hAnsi="Times New Roman"/>
                <w:sz w:val="20"/>
                <w:szCs w:val="20"/>
              </w:rPr>
              <w:t xml:space="preserve">as patvirtintas </w:t>
            </w:r>
            <w:r w:rsidR="00313D2D">
              <w:rPr>
                <w:rFonts w:ascii="Times New Roman" w:hAnsi="Times New Roman"/>
                <w:sz w:val="20"/>
                <w:szCs w:val="20"/>
              </w:rPr>
              <w:t>direktoriaus įsakymu</w:t>
            </w:r>
            <w:r w:rsidR="008169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6482CB" w14:textId="77777777" w:rsidR="00313D2D" w:rsidRPr="00DE15DF" w:rsidRDefault="00313D2D" w:rsidP="00646A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2CFA8BE0" w14:textId="77777777" w:rsidR="00EF2339" w:rsidRPr="00C00CE2" w:rsidRDefault="000C2E86" w:rsidP="000C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14:paraId="13700454" w14:textId="77777777" w:rsidTr="00A10A34">
        <w:trPr>
          <w:trHeight w:val="70"/>
        </w:trPr>
        <w:tc>
          <w:tcPr>
            <w:tcW w:w="602" w:type="dxa"/>
            <w:vMerge/>
          </w:tcPr>
          <w:p w14:paraId="5ABA4DB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38444AC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EF5CAAD" w14:textId="77777777" w:rsidR="00EF2339" w:rsidRPr="004D2EC6" w:rsidRDefault="00EF2339" w:rsidP="003F6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D1788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2C773A" w14:textId="77777777" w:rsidR="00313D2D" w:rsidRPr="00313D2D" w:rsidRDefault="000C2E86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 xml:space="preserve">Parengtas 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ir patvirtintas </w:t>
            </w:r>
          </w:p>
          <w:p w14:paraId="3EE6B61A" w14:textId="77777777" w:rsidR="00EF2339" w:rsidRPr="00313D2D" w:rsidRDefault="00C92328" w:rsidP="00EF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2019-2020</w:t>
            </w:r>
            <w:r w:rsidR="00EF4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>m. m. veiklos planas</w:t>
            </w:r>
          </w:p>
        </w:tc>
        <w:tc>
          <w:tcPr>
            <w:tcW w:w="1560" w:type="dxa"/>
          </w:tcPr>
          <w:p w14:paraId="33E4C89B" w14:textId="77777777" w:rsidR="00EF2339" w:rsidRPr="00313D2D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2" w:type="dxa"/>
          </w:tcPr>
          <w:p w14:paraId="6AF0AEE2" w14:textId="77777777" w:rsidR="00313D2D" w:rsidRDefault="00313D2D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EF4021">
              <w:rPr>
                <w:rFonts w:ascii="Times New Roman" w:hAnsi="Times New Roman"/>
                <w:sz w:val="20"/>
                <w:szCs w:val="20"/>
              </w:rPr>
              <w:t xml:space="preserve">a darbo </w:t>
            </w:r>
            <w:r w:rsidR="00C92328">
              <w:rPr>
                <w:rFonts w:ascii="Times New Roman" w:hAnsi="Times New Roman"/>
                <w:sz w:val="20"/>
                <w:szCs w:val="20"/>
              </w:rPr>
              <w:t xml:space="preserve">grupė, kuri parengė 2019-2020 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m. m.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veiklos 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planą.</w:t>
            </w:r>
          </w:p>
          <w:p w14:paraId="2E72065E" w14:textId="77777777" w:rsidR="00EF2339" w:rsidRPr="00050C15" w:rsidRDefault="00111A93" w:rsidP="008169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Esant poreikiams veiklos planas koreguojamas metų </w:t>
            </w:r>
            <w:r w:rsidR="008169E6">
              <w:rPr>
                <w:rFonts w:ascii="Times New Roman" w:hAnsi="Times New Roman"/>
                <w:sz w:val="20"/>
                <w:szCs w:val="20"/>
              </w:rPr>
              <w:t>eigoje.</w:t>
            </w:r>
          </w:p>
        </w:tc>
        <w:tc>
          <w:tcPr>
            <w:tcW w:w="1618" w:type="dxa"/>
          </w:tcPr>
          <w:p w14:paraId="676B1E23" w14:textId="77777777" w:rsidR="00EF2339" w:rsidRPr="00313D2D" w:rsidRDefault="000C2E8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lastRenderedPageBreak/>
              <w:t>Klubo direktorė</w:t>
            </w:r>
          </w:p>
        </w:tc>
      </w:tr>
      <w:tr w:rsidR="00EF2339" w:rsidRPr="004D2EC6" w14:paraId="0D28D404" w14:textId="77777777" w:rsidTr="00A10A34">
        <w:trPr>
          <w:trHeight w:val="70"/>
        </w:trPr>
        <w:tc>
          <w:tcPr>
            <w:tcW w:w="602" w:type="dxa"/>
            <w:vMerge/>
          </w:tcPr>
          <w:p w14:paraId="4B62B54D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24D219F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B3A43FD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F0A0A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410642" w14:textId="77777777" w:rsidR="00313D2D" w:rsidRPr="00313D2D" w:rsidRDefault="00313D2D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 xml:space="preserve">Parengtas  ir patvirtintas </w:t>
            </w:r>
          </w:p>
          <w:p w14:paraId="7D9A1014" w14:textId="77777777" w:rsidR="00EF2339" w:rsidRPr="004D2EC6" w:rsidRDefault="00C92328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 m. m. </w:t>
            </w:r>
            <w:r w:rsidR="00313D2D"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 planas</w:t>
            </w:r>
          </w:p>
        </w:tc>
        <w:tc>
          <w:tcPr>
            <w:tcW w:w="1560" w:type="dxa"/>
          </w:tcPr>
          <w:p w14:paraId="1A67C415" w14:textId="77777777" w:rsidR="00EF2339" w:rsidRPr="00050C15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14:paraId="19DA1400" w14:textId="77777777" w:rsidR="00EF2339" w:rsidRPr="004D2EC6" w:rsidRDefault="00313D2D" w:rsidP="00A10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C92328">
              <w:rPr>
                <w:rFonts w:ascii="Times New Roman" w:hAnsi="Times New Roman"/>
                <w:sz w:val="20"/>
                <w:szCs w:val="20"/>
              </w:rPr>
              <w:t>a darbo grupė, kuri parengė 2019-2020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renginių  planą. Bendruomenės nariai teikia siūlymus renginių planui, renginių planas aptariamas mokytojų tarybos ir klubo tarybos posėdžiuose</w:t>
            </w:r>
            <w:r w:rsidR="00A10A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14:paraId="5E3E0A95" w14:textId="77777777" w:rsidR="00EF2339" w:rsidRPr="004D2EC6" w:rsidRDefault="00313D2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14:paraId="71E1FE25" w14:textId="77777777" w:rsidTr="00A10A34">
        <w:trPr>
          <w:trHeight w:val="70"/>
        </w:trPr>
        <w:tc>
          <w:tcPr>
            <w:tcW w:w="602" w:type="dxa"/>
            <w:vMerge/>
          </w:tcPr>
          <w:p w14:paraId="725A67C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114C44B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5F3F678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DF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472471" w14:textId="77777777" w:rsidR="00E34C49" w:rsidRPr="00111A93" w:rsidRDefault="00EF2339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Parengtos</w:t>
            </w:r>
            <w:r w:rsidR="00E34C49" w:rsidRPr="00111A93">
              <w:rPr>
                <w:rFonts w:ascii="Times New Roman" w:hAnsi="Times New Roman"/>
                <w:sz w:val="20"/>
                <w:szCs w:val="20"/>
              </w:rPr>
              <w:t xml:space="preserve"> metinės individualios</w:t>
            </w:r>
          </w:p>
          <w:p w14:paraId="434DB015" w14:textId="77777777" w:rsidR="00EF2339" w:rsidRPr="00050C15" w:rsidRDefault="00E34C49" w:rsidP="00E34C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 xml:space="preserve">būrelių vadovų 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programos</w:t>
            </w:r>
            <w:r w:rsidR="00EF2339" w:rsidRPr="00050C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668F5D7" w14:textId="77777777" w:rsidR="00EF2339" w:rsidRPr="00111A93" w:rsidRDefault="00E34C49" w:rsidP="00E34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2" w:type="dxa"/>
          </w:tcPr>
          <w:p w14:paraId="53ABF546" w14:textId="77777777"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 xml:space="preserve">Programos </w:t>
            </w:r>
            <w:r w:rsidR="00E34C49" w:rsidRPr="00111A93">
              <w:rPr>
                <w:rFonts w:ascii="Times New Roman" w:hAnsi="Times New Roman"/>
                <w:sz w:val="20"/>
                <w:szCs w:val="20"/>
              </w:rPr>
              <w:t xml:space="preserve"> atitinka neformaliojo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ugdymo programų reikalavimus, rengiami atsižvelgiant į ugdytinių gebėjimus, interesus ir poreikius</w:t>
            </w:r>
            <w:r w:rsidR="00785D58" w:rsidRPr="00111A9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6ED52CE" w14:textId="77777777"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užtikrinamas ugdymo proceso organizavimas ir vykdymas</w:t>
            </w:r>
          </w:p>
        </w:tc>
        <w:tc>
          <w:tcPr>
            <w:tcW w:w="1618" w:type="dxa"/>
          </w:tcPr>
          <w:p w14:paraId="598E4A2E" w14:textId="77777777" w:rsidR="00EF2339" w:rsidRPr="00111A93" w:rsidRDefault="000C2E8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14:paraId="42C09A08" w14:textId="77777777" w:rsidR="000C2E86" w:rsidRPr="00050C15" w:rsidRDefault="00111A9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EF2339" w:rsidRPr="004D2EC6" w14:paraId="462C769C" w14:textId="77777777" w:rsidTr="00A10A34">
        <w:trPr>
          <w:trHeight w:val="70"/>
        </w:trPr>
        <w:tc>
          <w:tcPr>
            <w:tcW w:w="602" w:type="dxa"/>
            <w:vMerge/>
          </w:tcPr>
          <w:p w14:paraId="05DFB81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72A644D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FACAB72" w14:textId="77777777" w:rsidR="00EF2339" w:rsidRPr="00111A93" w:rsidRDefault="003F6A7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. Vykdyti įstaigos vidaus įsivertinimą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3A9C" w14:textId="77777777"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Vidaus įsivertinimo organizavimas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E758CD" w14:textId="77777777" w:rsidR="00EF2339" w:rsidRPr="00111A93" w:rsidRDefault="00111A93" w:rsidP="0011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Pagal nustatytus kriterijus į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vertinama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klubo 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 xml:space="preserve"> veikla, parengiama veiklos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įsivertinimo 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 xml:space="preserve"> ataskaita</w:t>
            </w:r>
          </w:p>
        </w:tc>
        <w:tc>
          <w:tcPr>
            <w:tcW w:w="1560" w:type="dxa"/>
          </w:tcPr>
          <w:p w14:paraId="08467A0E" w14:textId="77777777" w:rsidR="00EF2339" w:rsidRPr="00111A93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  <w:vMerge w:val="restart"/>
          </w:tcPr>
          <w:p w14:paraId="12C52CCD" w14:textId="77777777" w:rsidR="00111A93" w:rsidRPr="009F464D" w:rsidRDefault="00111A93" w:rsidP="0011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64D">
              <w:rPr>
                <w:rFonts w:ascii="Times New Roman" w:hAnsi="Times New Roman"/>
                <w:sz w:val="20"/>
                <w:szCs w:val="20"/>
              </w:rPr>
              <w:t>Parengtas ir patvirtintas 2015</w:t>
            </w:r>
            <w:r w:rsidR="009F464D" w:rsidRPr="009F464D">
              <w:rPr>
                <w:rFonts w:ascii="Times New Roman" w:hAnsi="Times New Roman"/>
                <w:sz w:val="20"/>
                <w:szCs w:val="20"/>
              </w:rPr>
              <w:t>-09-17 direktoriaus įsakymu  Nr. V-45</w:t>
            </w:r>
            <w:r w:rsidRPr="009F464D">
              <w:rPr>
                <w:rFonts w:ascii="Times New Roman" w:hAnsi="Times New Roman"/>
                <w:sz w:val="20"/>
                <w:szCs w:val="20"/>
              </w:rPr>
              <w:t xml:space="preserve"> klubo veiklos įsivertinimo (vidaus audito) aprašas, kuriuo vadovaujantis kiekvienais metais atliekamas klubo veiklos įsivertinimas. Suburta klubo veiklos įsivertinimo darbo grupė, kuri planuoja, organizuoja ir vykdo įsivertinimo procesą klube. </w:t>
            </w:r>
          </w:p>
          <w:p w14:paraId="3154736A" w14:textId="77777777" w:rsidR="005B501B" w:rsidRDefault="005B501B" w:rsidP="005B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– gegužės mėnesiais vykdoma anketinė apklausa, birželio mėnesį duomenys analizuojami ir rengiama </w:t>
            </w:r>
            <w:r w:rsidRPr="00A73CB6">
              <w:rPr>
                <w:rFonts w:ascii="Times New Roman" w:hAnsi="Times New Roman"/>
                <w:sz w:val="20"/>
                <w:szCs w:val="20"/>
              </w:rPr>
              <w:t>klubo 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iklos įsivertinimo ataskaita.  </w:t>
            </w:r>
          </w:p>
          <w:p w14:paraId="0FDC732A" w14:textId="77777777" w:rsidR="00EF2339" w:rsidRPr="003F6A72" w:rsidRDefault="005B501B" w:rsidP="007E1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okytojų savianalizės rengiamos mokslo metų pabaigoje</w:t>
            </w:r>
            <w:r w:rsidR="00DE15DF">
              <w:rPr>
                <w:rFonts w:ascii="Times New Roman" w:hAnsi="Times New Roman"/>
                <w:sz w:val="20"/>
                <w:szCs w:val="20"/>
              </w:rPr>
              <w:t>.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339" w:rsidRPr="00050C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173ADAF1" w14:textId="77777777" w:rsidR="007E175B" w:rsidRPr="003F6A72" w:rsidRDefault="007E175B" w:rsidP="007E1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E0A5F" w14:textId="77777777" w:rsidR="007619BB" w:rsidRPr="00050C15" w:rsidRDefault="007619BB" w:rsidP="007E175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14:paraId="1210A88B" w14:textId="77777777" w:rsidR="00E34C49" w:rsidRPr="00111A93" w:rsidRDefault="00E34C49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lastRenderedPageBreak/>
              <w:t>Klubo direktorė,</w:t>
            </w:r>
          </w:p>
          <w:p w14:paraId="241EA1A8" w14:textId="77777777" w:rsidR="00EF2339" w:rsidRPr="00050C15" w:rsidRDefault="00DE15DF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EF2339" w:rsidRPr="004D2EC6" w14:paraId="4E03C06A" w14:textId="77777777" w:rsidTr="00A10A34">
        <w:trPr>
          <w:trHeight w:val="70"/>
        </w:trPr>
        <w:tc>
          <w:tcPr>
            <w:tcW w:w="602" w:type="dxa"/>
            <w:vMerge/>
          </w:tcPr>
          <w:p w14:paraId="32CF0A9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4BD5835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91B931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87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478C04" w14:textId="77777777"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Mokytojai parengia savo veiklos ir kvalifikacijos tobulinimo savianalizes</w:t>
            </w:r>
          </w:p>
        </w:tc>
        <w:tc>
          <w:tcPr>
            <w:tcW w:w="1560" w:type="dxa"/>
          </w:tcPr>
          <w:p w14:paraId="4ED33DAF" w14:textId="77777777" w:rsidR="00EF2339" w:rsidRPr="00111A93" w:rsidRDefault="00E34C4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2" w:type="dxa"/>
            <w:vMerge/>
          </w:tcPr>
          <w:p w14:paraId="18F24050" w14:textId="77777777" w:rsidR="00EF2339" w:rsidRPr="00E34C49" w:rsidRDefault="00EF2339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14:paraId="2099F97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F98438" w14:textId="77777777" w:rsidR="00EF2339" w:rsidRPr="004D2EC6" w:rsidRDefault="00EF2339" w:rsidP="004D2EC6">
      <w:pPr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7F52066C" w14:textId="77777777" w:rsidR="00EF2339" w:rsidRPr="004D2EC6" w:rsidRDefault="00E431AE" w:rsidP="005B501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Ž</w:t>
      </w:r>
      <w:r w:rsidR="00C54DFB">
        <w:rPr>
          <w:rFonts w:ascii="Times New Roman" w:hAnsi="Times New Roman"/>
          <w:b/>
          <w:sz w:val="20"/>
          <w:szCs w:val="20"/>
        </w:rPr>
        <w:t xml:space="preserve">III. </w:t>
      </w:r>
      <w:r w:rsidR="005B501B">
        <w:rPr>
          <w:rFonts w:ascii="Times New Roman" w:hAnsi="Times New Roman"/>
          <w:b/>
          <w:sz w:val="20"/>
          <w:szCs w:val="20"/>
        </w:rPr>
        <w:t xml:space="preserve"> </w:t>
      </w:r>
      <w:r w:rsidR="004D2EC6">
        <w:rPr>
          <w:rFonts w:ascii="Times New Roman" w:hAnsi="Times New Roman"/>
          <w:b/>
          <w:sz w:val="20"/>
          <w:szCs w:val="20"/>
        </w:rPr>
        <w:t>ŽMOGIŠKIEJI IŠTE</w:t>
      </w:r>
      <w:r w:rsidR="00EF2339" w:rsidRPr="004D2EC6">
        <w:rPr>
          <w:rFonts w:ascii="Times New Roman" w:hAnsi="Times New Roman"/>
          <w:b/>
          <w:sz w:val="20"/>
          <w:szCs w:val="20"/>
        </w:rPr>
        <w:t>KLIAI</w:t>
      </w:r>
    </w:p>
    <w:tbl>
      <w:tblPr>
        <w:tblStyle w:val="Lentelstinklelis"/>
        <w:tblW w:w="1320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602"/>
        <w:gridCol w:w="1380"/>
        <w:gridCol w:w="1724"/>
        <w:gridCol w:w="1701"/>
        <w:gridCol w:w="2126"/>
        <w:gridCol w:w="1560"/>
        <w:gridCol w:w="2489"/>
        <w:gridCol w:w="1621"/>
      </w:tblGrid>
      <w:tr w:rsidR="00EF2339" w:rsidRPr="004D2EC6" w14:paraId="03BC4803" w14:textId="77777777" w:rsidTr="00A10A34">
        <w:trPr>
          <w:trHeight w:val="720"/>
        </w:trPr>
        <w:tc>
          <w:tcPr>
            <w:tcW w:w="602" w:type="dxa"/>
            <w:vAlign w:val="center"/>
          </w:tcPr>
          <w:p w14:paraId="08CD5247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380" w:type="dxa"/>
            <w:vAlign w:val="center"/>
          </w:tcPr>
          <w:p w14:paraId="47DA222B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Tikslas</w:t>
            </w:r>
          </w:p>
          <w:p w14:paraId="165DA430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(iš strateginio plano)</w:t>
            </w:r>
          </w:p>
        </w:tc>
        <w:tc>
          <w:tcPr>
            <w:tcW w:w="1724" w:type="dxa"/>
            <w:vAlign w:val="center"/>
          </w:tcPr>
          <w:p w14:paraId="217093BD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Uždavinys</w:t>
            </w:r>
          </w:p>
          <w:p w14:paraId="76E08C61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(iš strateginio plano)</w:t>
            </w:r>
          </w:p>
        </w:tc>
        <w:tc>
          <w:tcPr>
            <w:tcW w:w="1701" w:type="dxa"/>
            <w:vAlign w:val="center"/>
          </w:tcPr>
          <w:p w14:paraId="1F765376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Veikla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6C90D7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Rodiklių apibrėžimas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4FD39B5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Rodiklių reikšmės</w:t>
            </w:r>
          </w:p>
          <w:p w14:paraId="319BB809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  <w:vAlign w:val="center"/>
          </w:tcPr>
          <w:p w14:paraId="3DEFFEAC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Veiklos aprašymas</w:t>
            </w:r>
          </w:p>
        </w:tc>
        <w:tc>
          <w:tcPr>
            <w:tcW w:w="1621" w:type="dxa"/>
            <w:vAlign w:val="center"/>
          </w:tcPr>
          <w:p w14:paraId="3B09D850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Atsakingas asmuo</w:t>
            </w:r>
          </w:p>
        </w:tc>
      </w:tr>
      <w:tr w:rsidR="00EF2339" w:rsidRPr="004D2EC6" w14:paraId="1382C243" w14:textId="77777777" w:rsidTr="00A10A34">
        <w:trPr>
          <w:trHeight w:val="720"/>
        </w:trPr>
        <w:tc>
          <w:tcPr>
            <w:tcW w:w="602" w:type="dxa"/>
            <w:vMerge w:val="restart"/>
          </w:tcPr>
          <w:p w14:paraId="6923517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0" w:type="dxa"/>
            <w:vMerge w:val="restart"/>
          </w:tcPr>
          <w:p w14:paraId="0AF9FD4F" w14:textId="77777777" w:rsidR="00EF2339" w:rsidRPr="00050C15" w:rsidRDefault="005B501B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Teikti profesionalias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paslaugas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78A0">
              <w:rPr>
                <w:rFonts w:ascii="Times New Roman" w:hAnsi="Times New Roman"/>
                <w:sz w:val="20"/>
                <w:szCs w:val="20"/>
              </w:rPr>
              <w:t xml:space="preserve">vaikams ir jaunimui </w:t>
            </w:r>
            <w:r>
              <w:rPr>
                <w:rFonts w:ascii="Times New Roman" w:hAnsi="Times New Roman"/>
                <w:sz w:val="20"/>
                <w:szCs w:val="20"/>
              </w:rPr>
              <w:t>stiprinant darbuotojų profesines kompetencijas</w:t>
            </w:r>
          </w:p>
        </w:tc>
        <w:tc>
          <w:tcPr>
            <w:tcW w:w="1724" w:type="dxa"/>
            <w:vMerge w:val="restart"/>
          </w:tcPr>
          <w:p w14:paraId="33776B75" w14:textId="77777777" w:rsidR="00D678A0" w:rsidRPr="00050C15" w:rsidRDefault="00E34C49" w:rsidP="00D6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01B">
              <w:rPr>
                <w:rFonts w:ascii="Times New Roman" w:hAnsi="Times New Roman"/>
                <w:sz w:val="20"/>
                <w:szCs w:val="20"/>
              </w:rPr>
              <w:t>Tobulinti p</w:t>
            </w:r>
            <w:r w:rsidR="0028683C">
              <w:rPr>
                <w:rFonts w:ascii="Times New Roman" w:hAnsi="Times New Roman"/>
                <w:sz w:val="20"/>
                <w:szCs w:val="20"/>
              </w:rPr>
              <w:t>ersonalo kvalifikaciją</w:t>
            </w:r>
          </w:p>
          <w:p w14:paraId="07624458" w14:textId="77777777" w:rsidR="00EF2339" w:rsidRPr="00050C1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FE49977" w14:textId="77777777" w:rsidR="00A60004" w:rsidRDefault="00A60004" w:rsidP="00A6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Tikslinis mokytojų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>kvalifikacijos tobulinimas ir teorinių žinių gilinimas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Darbuotojai nuolat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dalyvauja </w:t>
            </w:r>
            <w:r w:rsidRPr="00A32AF2">
              <w:rPr>
                <w:rFonts w:ascii="Times New Roman" w:hAnsi="Times New Roman"/>
                <w:sz w:val="20"/>
                <w:szCs w:val="20"/>
              </w:rPr>
              <w:t>kvalifikacijos kėlimo kursuos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seminaruose, konferencijose,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tobulina savo gebėjimus ir kompetencijas</w:t>
            </w:r>
          </w:p>
          <w:p w14:paraId="5FE05E98" w14:textId="77777777" w:rsidR="00EF2339" w:rsidRPr="00050C15" w:rsidRDefault="00EF2339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3D99CA6E" w14:textId="60153A9D" w:rsidR="00EF233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direktorius</w:t>
            </w:r>
          </w:p>
          <w:p w14:paraId="4FF7B64D" w14:textId="77777777" w:rsidR="009B4A00" w:rsidRDefault="009B4A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8F005" w14:textId="608D3D96" w:rsidR="009B4A00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administracija</w:t>
            </w:r>
          </w:p>
          <w:p w14:paraId="459CB6A0" w14:textId="77777777" w:rsidR="009B4A00" w:rsidRDefault="009B4A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858775" w14:textId="77777777" w:rsidR="009B4A00" w:rsidRDefault="009B4A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00">
              <w:rPr>
                <w:rFonts w:ascii="Times New Roman" w:hAnsi="Times New Roman"/>
                <w:sz w:val="20"/>
                <w:szCs w:val="20"/>
              </w:rPr>
              <w:t>Pedagoginių pareigybių skaičius</w:t>
            </w:r>
          </w:p>
          <w:p w14:paraId="27C4C552" w14:textId="77777777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E1D921" w14:textId="09E442BF" w:rsidR="001459D9" w:rsidRPr="00050C15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Techninis personalas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71619B9" w14:textId="565561A2" w:rsidR="00EF233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etatas</w:t>
            </w:r>
          </w:p>
          <w:p w14:paraId="35F292C3" w14:textId="77777777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D98C9F" w14:textId="3C4A9D04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etatas</w:t>
            </w:r>
          </w:p>
          <w:p w14:paraId="065CA010" w14:textId="7BE00E4E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91CFFA" w14:textId="01A90CD3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2 etatai</w:t>
            </w:r>
          </w:p>
          <w:p w14:paraId="4D5D9DA5" w14:textId="64A5A60A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DFCAC3" w14:textId="0B84A9BF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0B696" w14:textId="662E3505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etatas</w:t>
            </w:r>
          </w:p>
          <w:p w14:paraId="3323FB7C" w14:textId="77777777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070AC3" w14:textId="77777777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2CA552" w14:textId="77777777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BE3E34" w14:textId="77777777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ED43BD" w14:textId="77777777" w:rsidR="001459D9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2C8253" w14:textId="4E8AC712" w:rsidR="001459D9" w:rsidRPr="00050C15" w:rsidRDefault="001459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</w:tcPr>
          <w:p w14:paraId="2C37709C" w14:textId="633103E1" w:rsidR="00813557" w:rsidRDefault="00813557" w:rsidP="00A6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Klube dirba direktorius</w:t>
            </w:r>
            <w:r w:rsidR="001459D9">
              <w:rPr>
                <w:rFonts w:ascii="Times New Roman" w:hAnsi="Times New Roman"/>
                <w:sz w:val="20"/>
                <w:szCs w:val="20"/>
              </w:rPr>
              <w:t>, administratorė (0,5 etato), projektų vadovė (0,5 etato), budėtoja</w:t>
            </w:r>
          </w:p>
          <w:p w14:paraId="6A27DAA0" w14:textId="77777777" w:rsidR="00813557" w:rsidRDefault="00813557" w:rsidP="00A6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B71C97" w14:textId="77777777" w:rsidR="00813557" w:rsidRDefault="00813557" w:rsidP="00A6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3D719" w14:textId="77777777" w:rsidR="001459D9" w:rsidRDefault="001459D9" w:rsidP="0081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EB0CD6" w14:textId="77777777" w:rsidR="001459D9" w:rsidRDefault="001459D9" w:rsidP="0081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16E6B3" w14:textId="77777777" w:rsidR="001459D9" w:rsidRDefault="001459D9" w:rsidP="0081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3102DE" w14:textId="77777777" w:rsidR="001459D9" w:rsidRDefault="001459D9" w:rsidP="0081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9D1CBA" w14:textId="77777777" w:rsidR="00813557" w:rsidRDefault="00813557" w:rsidP="0081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557">
              <w:rPr>
                <w:rFonts w:ascii="Times New Roman" w:hAnsi="Times New Roman"/>
                <w:sz w:val="20"/>
                <w:szCs w:val="20"/>
              </w:rPr>
              <w:t>Klube dirba 6 mokytojos. 4 turi aukštąjį universitetinį išsilavinimą. 1 mokytojos -aukštesnysis išsilavinimas. 1 mokytoja dar studijuoja. 3 mokytojoms darbas klube-pagrindinės pareigos. 3 mokytojos klube dirba antraeilėse</w:t>
            </w:r>
            <w:r w:rsidR="001459D9">
              <w:rPr>
                <w:rFonts w:ascii="Times New Roman" w:hAnsi="Times New Roman"/>
                <w:sz w:val="20"/>
                <w:szCs w:val="20"/>
              </w:rPr>
              <w:t xml:space="preserve"> pareigose</w:t>
            </w:r>
          </w:p>
          <w:p w14:paraId="5A79F1CF" w14:textId="77777777" w:rsidR="001459D9" w:rsidRDefault="001459D9" w:rsidP="0081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A7C2F5" w14:textId="77777777" w:rsidR="001459D9" w:rsidRDefault="001459D9" w:rsidP="0081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Kiekvieno būrelio vadovo dalyvavimas bent 2 kvalifikacijos kėlimo seminaruose per metus</w:t>
            </w:r>
          </w:p>
          <w:p w14:paraId="74906C16" w14:textId="56861A32" w:rsidR="001459D9" w:rsidRPr="00813557" w:rsidRDefault="001459D9" w:rsidP="0081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14:paraId="638F8233" w14:textId="77777777" w:rsidR="00EF2339" w:rsidRPr="00A60004" w:rsidRDefault="00A60004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004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14:paraId="5E92E317" w14:textId="77777777" w:rsidTr="00A10A34">
        <w:trPr>
          <w:trHeight w:val="720"/>
        </w:trPr>
        <w:tc>
          <w:tcPr>
            <w:tcW w:w="602" w:type="dxa"/>
            <w:vMerge/>
          </w:tcPr>
          <w:p w14:paraId="1A632EC0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A054E3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6897A03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E9B22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BAD" w14:textId="77777777" w:rsidR="00EF2339" w:rsidRPr="00050C1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 xml:space="preserve">Pedagoginiai darbuotojai turi </w:t>
            </w:r>
            <w:r w:rsidR="00672196" w:rsidRPr="00050C15">
              <w:rPr>
                <w:rFonts w:ascii="Times New Roman" w:hAnsi="Times New Roman"/>
                <w:sz w:val="20"/>
                <w:szCs w:val="20"/>
              </w:rPr>
              <w:t xml:space="preserve"> aukštąjį universitetinį pedagoginį </w:t>
            </w:r>
            <w:r w:rsidRPr="00050C15">
              <w:rPr>
                <w:rFonts w:ascii="Times New Roman" w:hAnsi="Times New Roman"/>
                <w:sz w:val="20"/>
                <w:szCs w:val="20"/>
              </w:rPr>
              <w:t>išsilavinimą ir kvalifikacinę kategoriją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C7DD0" w14:textId="3E3C6685" w:rsidR="00EF2339" w:rsidRPr="00A60004" w:rsidRDefault="001459D9" w:rsidP="00C36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mokytojos</w:t>
            </w:r>
          </w:p>
        </w:tc>
        <w:tc>
          <w:tcPr>
            <w:tcW w:w="2489" w:type="dxa"/>
            <w:vMerge/>
          </w:tcPr>
          <w:p w14:paraId="3BA3790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096764C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39" w:rsidRPr="004D2EC6" w14:paraId="23232B57" w14:textId="77777777" w:rsidTr="00A10A34">
        <w:trPr>
          <w:trHeight w:val="720"/>
        </w:trPr>
        <w:tc>
          <w:tcPr>
            <w:tcW w:w="602" w:type="dxa"/>
            <w:vMerge/>
          </w:tcPr>
          <w:p w14:paraId="441EC24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B10A86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7918C27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E85938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7DB39008" w14:textId="77777777" w:rsidR="00EF2339" w:rsidRPr="00050C15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 xml:space="preserve">Visi pedagoginiai darbuotojai tobulina kvalifikaciją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3F00705E" w14:textId="3B343717" w:rsidR="00FE69B2" w:rsidRPr="00050C15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seminarų</w:t>
            </w:r>
          </w:p>
        </w:tc>
        <w:tc>
          <w:tcPr>
            <w:tcW w:w="2489" w:type="dxa"/>
            <w:vMerge/>
          </w:tcPr>
          <w:p w14:paraId="0EE3AB1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4F26EB7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080F2956" w14:textId="77777777" w:rsidTr="00A10A34">
        <w:tc>
          <w:tcPr>
            <w:tcW w:w="602" w:type="dxa"/>
            <w:vMerge/>
          </w:tcPr>
          <w:p w14:paraId="1742618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8A539D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5A98C62" w14:textId="77777777" w:rsidR="00EF2339" w:rsidRPr="007D1F9B" w:rsidRDefault="00EF2339" w:rsidP="007D1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B4ECF" w14:textId="77777777" w:rsidR="00EF2339" w:rsidRPr="007D1F9B" w:rsidRDefault="007D1F9B" w:rsidP="007D1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 xml:space="preserve">Klube 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>dirba atsakingi</w:t>
            </w:r>
            <w:r w:rsidRPr="007D1F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F9B">
              <w:rPr>
                <w:rFonts w:ascii="Times New Roman" w:hAnsi="Times New Roman"/>
                <w:sz w:val="20"/>
                <w:szCs w:val="20"/>
              </w:rPr>
              <w:t xml:space="preserve">iniciatyvūs ir kūrybingi 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>darbuotojai</w:t>
            </w:r>
          </w:p>
        </w:tc>
        <w:tc>
          <w:tcPr>
            <w:tcW w:w="2126" w:type="dxa"/>
          </w:tcPr>
          <w:p w14:paraId="398B58C8" w14:textId="77777777" w:rsidR="00EF2339" w:rsidRPr="007D1F9B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Darbuotojų skatinimas, motyvavimas</w:t>
            </w:r>
            <w:r w:rsidR="007D1F9B" w:rsidRPr="007D1F9B">
              <w:rPr>
                <w:rFonts w:ascii="Times New Roman" w:hAnsi="Times New Roman"/>
                <w:sz w:val="20"/>
                <w:szCs w:val="20"/>
              </w:rPr>
              <w:t xml:space="preserve"> darbui bei kūrybinei veiklai</w:t>
            </w:r>
          </w:p>
        </w:tc>
        <w:tc>
          <w:tcPr>
            <w:tcW w:w="1560" w:type="dxa"/>
          </w:tcPr>
          <w:p w14:paraId="415F5FE6" w14:textId="6756F0DC" w:rsidR="007E175B" w:rsidRPr="00506FEE" w:rsidRDefault="00506FEE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EE">
              <w:rPr>
                <w:rFonts w:ascii="Times New Roman" w:hAnsi="Times New Roman"/>
                <w:sz w:val="20"/>
                <w:szCs w:val="20"/>
              </w:rPr>
              <w:t>7 premijos</w:t>
            </w:r>
          </w:p>
        </w:tc>
        <w:tc>
          <w:tcPr>
            <w:tcW w:w="2489" w:type="dxa"/>
          </w:tcPr>
          <w:p w14:paraId="5EF972A9" w14:textId="77777777"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Darbuotojai gali būti skatinami už labai gerą darbą, papildomai atliekamą darbą, asmeninių jubiliejų ir valstybinių švenčių proga, sudaromi palankūs darbo grafikai</w:t>
            </w:r>
            <w:r w:rsidR="001459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0476E3" w14:textId="77777777" w:rsidR="001459D9" w:rsidRPr="001459D9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Skatinimo ir motyvacijos būdai:</w:t>
            </w:r>
          </w:p>
          <w:p w14:paraId="5551D481" w14:textId="77777777" w:rsidR="001459D9" w:rsidRPr="001459D9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 xml:space="preserve">- padėkos raštai; </w:t>
            </w:r>
          </w:p>
          <w:p w14:paraId="3F52443C" w14:textId="77777777" w:rsidR="001459D9" w:rsidRPr="001459D9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- pagyrimai;</w:t>
            </w:r>
          </w:p>
          <w:p w14:paraId="521096CD" w14:textId="77777777" w:rsidR="001459D9" w:rsidRPr="001459D9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lastRenderedPageBreak/>
              <w:t>- vienkartinės išmokos;</w:t>
            </w:r>
          </w:p>
          <w:p w14:paraId="02EED18D" w14:textId="61760A9E" w:rsidR="001459D9" w:rsidRPr="007D1F9B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organizuojamos bendros kolektyvo išvykos, ekskursijos (pagal galimybes)</w:t>
            </w:r>
          </w:p>
        </w:tc>
        <w:tc>
          <w:tcPr>
            <w:tcW w:w="1621" w:type="dxa"/>
          </w:tcPr>
          <w:p w14:paraId="1EE9BD48" w14:textId="77777777" w:rsidR="00EF2339" w:rsidRPr="00CA7C13" w:rsidRDefault="007D1F9B" w:rsidP="004D2EC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0004">
              <w:rPr>
                <w:rFonts w:ascii="Times New Roman" w:hAnsi="Times New Roman"/>
                <w:sz w:val="20"/>
                <w:szCs w:val="20"/>
              </w:rPr>
              <w:lastRenderedPageBreak/>
              <w:t>Klubo direktorė</w:t>
            </w:r>
          </w:p>
        </w:tc>
      </w:tr>
    </w:tbl>
    <w:p w14:paraId="48B178DF" w14:textId="77777777" w:rsidR="007D1F9B" w:rsidRDefault="007D1F9B" w:rsidP="007D1F9B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  <w:szCs w:val="20"/>
        </w:rPr>
      </w:pPr>
    </w:p>
    <w:p w14:paraId="5B76D86E" w14:textId="77777777" w:rsidR="00EF2339" w:rsidRPr="007D1F9B" w:rsidRDefault="00EF2339" w:rsidP="007D1F9B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1F9B">
        <w:rPr>
          <w:rFonts w:ascii="Times New Roman" w:hAnsi="Times New Roman"/>
          <w:b/>
          <w:sz w:val="20"/>
          <w:szCs w:val="20"/>
        </w:rPr>
        <w:t>DARBO IR UGDYMO PROCESO ORGANIZAVIMAS</w:t>
      </w:r>
    </w:p>
    <w:tbl>
      <w:tblPr>
        <w:tblStyle w:val="Lentelstinklelis"/>
        <w:tblW w:w="13118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74"/>
        <w:gridCol w:w="1372"/>
      </w:tblGrid>
      <w:tr w:rsidR="00EF2339" w:rsidRPr="004D2EC6" w14:paraId="502B8AB2" w14:textId="77777777" w:rsidTr="00986897">
        <w:trPr>
          <w:trHeight w:val="720"/>
          <w:jc w:val="right"/>
        </w:trPr>
        <w:tc>
          <w:tcPr>
            <w:tcW w:w="567" w:type="dxa"/>
            <w:vAlign w:val="center"/>
          </w:tcPr>
          <w:p w14:paraId="7959D07F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14:paraId="05A07E7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7921600B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14:paraId="106E6FA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77BDEB4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4BF7D09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7D09397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vAlign w:val="center"/>
          </w:tcPr>
          <w:p w14:paraId="65EF8969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372" w:type="dxa"/>
            <w:vAlign w:val="center"/>
          </w:tcPr>
          <w:p w14:paraId="31777E0D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48BFD759" w14:textId="77777777" w:rsidTr="00986897">
        <w:trPr>
          <w:trHeight w:val="720"/>
          <w:jc w:val="right"/>
        </w:trPr>
        <w:tc>
          <w:tcPr>
            <w:tcW w:w="567" w:type="dxa"/>
            <w:vMerge w:val="restart"/>
          </w:tcPr>
          <w:p w14:paraId="31749D9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vMerge w:val="restart"/>
          </w:tcPr>
          <w:p w14:paraId="61CD816A" w14:textId="77777777" w:rsidR="00EF2339" w:rsidRPr="004D2EC6" w:rsidRDefault="00AB62E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prieinamumą.</w:t>
            </w:r>
          </w:p>
        </w:tc>
        <w:tc>
          <w:tcPr>
            <w:tcW w:w="1701" w:type="dxa"/>
            <w:vMerge w:val="restart"/>
          </w:tcPr>
          <w:p w14:paraId="23EAB320" w14:textId="77777777" w:rsidR="00EF2339" w:rsidRPr="007E175B" w:rsidRDefault="00EF2339" w:rsidP="00A8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75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E175B" w:rsidRPr="007E175B">
              <w:rPr>
                <w:rFonts w:ascii="Times New Roman" w:hAnsi="Times New Roman"/>
                <w:sz w:val="20"/>
                <w:szCs w:val="20"/>
              </w:rPr>
              <w:t>Pateikti įdomias ir efektyvias neformaliojo ugdymo programas, tenkinančias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AE0" w:rsidRPr="007E175B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 xml:space="preserve">lankytojų poreikius </w:t>
            </w:r>
          </w:p>
        </w:tc>
        <w:tc>
          <w:tcPr>
            <w:tcW w:w="1701" w:type="dxa"/>
          </w:tcPr>
          <w:p w14:paraId="7DE69083" w14:textId="77777777" w:rsidR="00EF2339" w:rsidRPr="00AB62E8" w:rsidRDefault="00AB62E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Vykdoma būrelinė veikla</w:t>
            </w:r>
            <w:r>
              <w:rPr>
                <w:rFonts w:ascii="Times New Roman" w:hAnsi="Times New Roman"/>
                <w:sz w:val="20"/>
                <w:szCs w:val="20"/>
              </w:rPr>
              <w:t>, teikiamos laisvalaikio užimtumo, vasaros stovyklos paslaugos</w:t>
            </w:r>
          </w:p>
        </w:tc>
        <w:tc>
          <w:tcPr>
            <w:tcW w:w="2126" w:type="dxa"/>
          </w:tcPr>
          <w:p w14:paraId="1142F325" w14:textId="77777777" w:rsidR="00EF2339" w:rsidRPr="00AB62E8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darbo laikas</w:t>
            </w:r>
          </w:p>
        </w:tc>
        <w:tc>
          <w:tcPr>
            <w:tcW w:w="1560" w:type="dxa"/>
          </w:tcPr>
          <w:p w14:paraId="5076882A" w14:textId="77777777" w:rsidR="00EF2339" w:rsidRPr="00AB62E8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Klubas dirba darbo dienomis nuo 10 iki 19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 val.</w:t>
            </w:r>
            <w:r w:rsidR="00AB6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</w:tcPr>
          <w:p w14:paraId="6E529629" w14:textId="77777777" w:rsidR="00EF2339" w:rsidRPr="00AB62E8" w:rsidRDefault="006E67D2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Rugsėjo–</w:t>
            </w:r>
            <w:r w:rsidR="00AB62E8">
              <w:rPr>
                <w:rFonts w:ascii="Times New Roman" w:hAnsi="Times New Roman"/>
                <w:sz w:val="20"/>
                <w:szCs w:val="20"/>
              </w:rPr>
              <w:t xml:space="preserve">gegužės mėnesiais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ugdymo procesas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vyksta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 xml:space="preserve"> pagal patvirtintą tvarkaraštį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darbo dienomis n</w:t>
            </w:r>
            <w:r w:rsidR="001A1F1D" w:rsidRPr="00AB62E8">
              <w:rPr>
                <w:rFonts w:ascii="Times New Roman" w:hAnsi="Times New Roman"/>
                <w:sz w:val="20"/>
                <w:szCs w:val="20"/>
              </w:rPr>
              <w:t>uo 14 iki 19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val. Birželio mėnesį klube organizuojama vasaros stovykla</w:t>
            </w:r>
            <w:r w:rsidR="00FE69B2">
              <w:rPr>
                <w:rFonts w:ascii="Times New Roman" w:hAnsi="Times New Roman"/>
                <w:sz w:val="20"/>
                <w:szCs w:val="20"/>
              </w:rPr>
              <w:t xml:space="preserve"> ,,Draugystė“</w:t>
            </w:r>
          </w:p>
        </w:tc>
        <w:tc>
          <w:tcPr>
            <w:tcW w:w="1372" w:type="dxa"/>
          </w:tcPr>
          <w:p w14:paraId="71579A1A" w14:textId="77777777" w:rsidR="00EF2339" w:rsidRPr="00AB62E8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14:paraId="714CBB17" w14:textId="77777777" w:rsidTr="00986897">
        <w:trPr>
          <w:trHeight w:val="132"/>
          <w:jc w:val="right"/>
        </w:trPr>
        <w:tc>
          <w:tcPr>
            <w:tcW w:w="567" w:type="dxa"/>
            <w:vMerge/>
          </w:tcPr>
          <w:p w14:paraId="02B54D93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6DA486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4D4AEE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030F1" w14:textId="77777777" w:rsidR="007859EA" w:rsidRPr="001A1F1D" w:rsidRDefault="001A1F1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v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>eiklą reglamentuojantis dokumentas</w:t>
            </w:r>
          </w:p>
        </w:tc>
        <w:tc>
          <w:tcPr>
            <w:tcW w:w="2126" w:type="dxa"/>
          </w:tcPr>
          <w:p w14:paraId="3AA28C3D" w14:textId="77777777" w:rsidR="007859EA" w:rsidRPr="001A1F1D" w:rsidRDefault="00800C1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 xml:space="preserve"> m. m. ugdymo planas</w:t>
            </w:r>
          </w:p>
        </w:tc>
        <w:tc>
          <w:tcPr>
            <w:tcW w:w="1560" w:type="dxa"/>
          </w:tcPr>
          <w:p w14:paraId="08EAC16D" w14:textId="77777777" w:rsidR="007859EA" w:rsidRPr="001A1F1D" w:rsidRDefault="007859EA" w:rsidP="008B1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14:paraId="310B2E18" w14:textId="77777777" w:rsidR="007859EA" w:rsidRPr="001A1F1D" w:rsidRDefault="007859EA" w:rsidP="008B1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 xml:space="preserve">Metinio ugdymo plano rengimas 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>(darbo grupė)</w:t>
            </w:r>
          </w:p>
        </w:tc>
        <w:tc>
          <w:tcPr>
            <w:tcW w:w="1372" w:type="dxa"/>
          </w:tcPr>
          <w:p w14:paraId="14F40ABD" w14:textId="77777777" w:rsidR="007859EA" w:rsidRPr="001A1F1D" w:rsidRDefault="008B1E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14:paraId="75D85426" w14:textId="77777777" w:rsidTr="00986897">
        <w:trPr>
          <w:trHeight w:val="113"/>
          <w:jc w:val="right"/>
        </w:trPr>
        <w:tc>
          <w:tcPr>
            <w:tcW w:w="567" w:type="dxa"/>
            <w:vMerge/>
          </w:tcPr>
          <w:p w14:paraId="27B257AB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DA0DC3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4EFF74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0AAEAAB" w14:textId="77777777" w:rsidR="007859EA" w:rsidRPr="001A1F1D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Organizaciniai darbai</w:t>
            </w:r>
          </w:p>
        </w:tc>
        <w:tc>
          <w:tcPr>
            <w:tcW w:w="2126" w:type="dxa"/>
            <w:vMerge w:val="restart"/>
          </w:tcPr>
          <w:p w14:paraId="47F980C1" w14:textId="77777777" w:rsidR="007859EA" w:rsidRPr="001A1F1D" w:rsidRDefault="001A1F1D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Būrelių g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>rupių komplektavimas</w:t>
            </w:r>
            <w:r w:rsidRPr="001A1F1D">
              <w:rPr>
                <w:rFonts w:ascii="Times New Roman" w:hAnsi="Times New Roman"/>
                <w:sz w:val="20"/>
                <w:szCs w:val="20"/>
              </w:rPr>
              <w:t>,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 xml:space="preserve"> tvarkaraščio, t</w:t>
            </w:r>
            <w:r w:rsidR="008B1E00" w:rsidRPr="001A1F1D">
              <w:rPr>
                <w:rFonts w:ascii="Times New Roman" w:hAnsi="Times New Roman"/>
                <w:sz w:val="20"/>
                <w:szCs w:val="20"/>
              </w:rPr>
              <w:t>arifikacijos sudarymas, įsakymų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F1D">
              <w:rPr>
                <w:rFonts w:ascii="Times New Roman" w:hAnsi="Times New Roman"/>
                <w:sz w:val="20"/>
                <w:szCs w:val="20"/>
              </w:rPr>
              <w:t>rengimas personalo, ugdytinių bei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 xml:space="preserve"> veiklos klausimais </w:t>
            </w:r>
          </w:p>
        </w:tc>
        <w:tc>
          <w:tcPr>
            <w:tcW w:w="1560" w:type="dxa"/>
          </w:tcPr>
          <w:p w14:paraId="49CD55C3" w14:textId="32F5FF32" w:rsidR="007859EA" w:rsidRPr="001A1F1D" w:rsidRDefault="00F01F0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grupių</w:t>
            </w:r>
          </w:p>
        </w:tc>
        <w:tc>
          <w:tcPr>
            <w:tcW w:w="2674" w:type="dxa"/>
            <w:vMerge w:val="restart"/>
          </w:tcPr>
          <w:p w14:paraId="293E4824" w14:textId="77777777" w:rsidR="007859EA" w:rsidRDefault="008B1E00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Priimant vaikus į klubą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 xml:space="preserve">  sudaroma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 xml:space="preserve">neformaliojo ugdymo paslaugų 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>sutartis</w:t>
            </w:r>
            <w:r w:rsidR="00F01F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54AB78" w14:textId="3A2B53F4" w:rsidR="00F01F03" w:rsidRDefault="00F01F03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F03">
              <w:rPr>
                <w:rFonts w:ascii="Times New Roman" w:hAnsi="Times New Roman"/>
                <w:sz w:val="20"/>
                <w:szCs w:val="20"/>
              </w:rPr>
              <w:t xml:space="preserve">Sukomplektuotos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būrelių </w:t>
            </w:r>
            <w:r w:rsidRPr="00F01F03">
              <w:rPr>
                <w:rFonts w:ascii="Times New Roman" w:hAnsi="Times New Roman"/>
                <w:sz w:val="20"/>
                <w:szCs w:val="20"/>
              </w:rPr>
              <w:t>grupės iki spalio 1 d.</w:t>
            </w:r>
          </w:p>
          <w:p w14:paraId="2B408352" w14:textId="32E081D6" w:rsidR="00F01F03" w:rsidRDefault="00F01F03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Sudarytas</w:t>
            </w:r>
            <w:r w:rsidRPr="00F01F03">
              <w:rPr>
                <w:rFonts w:ascii="Times New Roman" w:hAnsi="Times New Roman"/>
                <w:sz w:val="20"/>
                <w:szCs w:val="20"/>
              </w:rPr>
              <w:t xml:space="preserve"> ir patvirt</w:t>
            </w:r>
            <w:r>
              <w:rPr>
                <w:rFonts w:ascii="Times New Roman" w:hAnsi="Times New Roman"/>
                <w:sz w:val="20"/>
                <w:szCs w:val="20"/>
              </w:rPr>
              <w:t>intas būrelių užsiėmimų tvarkaraštis</w:t>
            </w:r>
            <w:r w:rsidRPr="00F01F03">
              <w:rPr>
                <w:rFonts w:ascii="Times New Roman" w:hAnsi="Times New Roman"/>
                <w:sz w:val="20"/>
                <w:szCs w:val="20"/>
              </w:rPr>
              <w:t xml:space="preserve"> iki spalio 1 d.</w:t>
            </w:r>
          </w:p>
          <w:p w14:paraId="655FF806" w14:textId="7BE96F02" w:rsidR="00F01F03" w:rsidRPr="001A1F1D" w:rsidRDefault="00F01F03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</w:tcPr>
          <w:p w14:paraId="2DBAE462" w14:textId="77777777" w:rsidR="007859EA" w:rsidRPr="001A1F1D" w:rsidRDefault="008B1E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14:paraId="0ABE5C4F" w14:textId="77777777" w:rsidTr="00986897">
        <w:trPr>
          <w:trHeight w:val="113"/>
          <w:jc w:val="right"/>
        </w:trPr>
        <w:tc>
          <w:tcPr>
            <w:tcW w:w="567" w:type="dxa"/>
            <w:vMerge/>
          </w:tcPr>
          <w:p w14:paraId="072119C3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E60D4E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993D67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D590FB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27AAA1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6552F1" w14:textId="36A31179" w:rsidR="00F01F03" w:rsidRDefault="00F01F03" w:rsidP="009B4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būrelių užsiėmimų tvarkaraštis</w:t>
            </w:r>
          </w:p>
          <w:p w14:paraId="503A7A06" w14:textId="77777777" w:rsidR="009B4A00" w:rsidRPr="001A1F1D" w:rsidRDefault="009B4A00" w:rsidP="00F01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14:paraId="6E6811DE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29826736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59EA" w:rsidRPr="004D2EC6" w14:paraId="70CA0CA6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43E8066F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4BB1F5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F6D17A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CF2E7B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736F396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BCEE0C" w14:textId="77777777" w:rsidR="00800C16" w:rsidRPr="00342660" w:rsidRDefault="00800C16" w:rsidP="00F00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14:paraId="7005269C" w14:textId="7385C081" w:rsidR="007859EA" w:rsidRDefault="00506FEE" w:rsidP="00800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Nuolat registruojamos sutartys su tėvais (globėjais</w:t>
            </w:r>
            <w:r w:rsidR="00342660" w:rsidRPr="0034266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42660" w:rsidRPr="00342660">
              <w:rPr>
                <w:rFonts w:ascii="Times New Roman" w:hAnsi="Times New Roman"/>
                <w:sz w:val="20"/>
                <w:szCs w:val="20"/>
              </w:rPr>
              <w:t xml:space="preserve"> ligos pažymo</w:t>
            </w:r>
            <w:r w:rsidR="008B1E00" w:rsidRPr="00342660">
              <w:rPr>
                <w:rFonts w:ascii="Times New Roman" w:hAnsi="Times New Roman"/>
                <w:sz w:val="20"/>
                <w:szCs w:val="20"/>
              </w:rPr>
              <w:t>s</w:t>
            </w:r>
            <w:r w:rsidR="00800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660" w:rsidRPr="00342660">
              <w:rPr>
                <w:rFonts w:ascii="Times New Roman" w:hAnsi="Times New Roman"/>
                <w:sz w:val="20"/>
                <w:szCs w:val="20"/>
              </w:rPr>
              <w:t xml:space="preserve">bei kiti dokumentai, vykdoma </w:t>
            </w:r>
            <w:r w:rsidR="007859EA" w:rsidRPr="00342660">
              <w:rPr>
                <w:rFonts w:ascii="Times New Roman" w:hAnsi="Times New Roman"/>
                <w:sz w:val="20"/>
                <w:szCs w:val="20"/>
              </w:rPr>
              <w:t>jų apskait</w:t>
            </w:r>
            <w:r w:rsidR="00342660" w:rsidRPr="00342660">
              <w:rPr>
                <w:rFonts w:ascii="Times New Roman" w:hAnsi="Times New Roman"/>
                <w:sz w:val="20"/>
                <w:szCs w:val="20"/>
              </w:rPr>
              <w:t>a</w:t>
            </w:r>
            <w:r w:rsidR="00800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8978FE" w14:textId="72C541F1" w:rsidR="00800C16" w:rsidRDefault="00800C16" w:rsidP="00800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 2019 m. spalio 1 d. mokestis už ugdymą pervedamas į klubo sąskaitą Luminor banke</w:t>
            </w:r>
            <w:r w:rsidR="00506F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A7303A" w14:textId="463B4E16" w:rsidR="00F00B26" w:rsidRPr="00342660" w:rsidRDefault="00F00B26" w:rsidP="00800C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00B2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Nuolat vykdoma ugdytinių lankomumo, mokesčio už ugdymą apskaitą.</w:t>
            </w:r>
          </w:p>
        </w:tc>
        <w:tc>
          <w:tcPr>
            <w:tcW w:w="1372" w:type="dxa"/>
          </w:tcPr>
          <w:p w14:paraId="78F1D6CA" w14:textId="77777777" w:rsidR="007859EA" w:rsidRPr="00342660" w:rsidRDefault="008B1E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14:paraId="2ECE371C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12543385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49287E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A345EF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BECBB2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95EC1" w14:textId="77777777" w:rsidR="007859EA" w:rsidRPr="00342660" w:rsidRDefault="00342660" w:rsidP="00342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 xml:space="preserve">Pedagogų </w:t>
            </w:r>
            <w:r w:rsidR="007859EA" w:rsidRPr="00342660">
              <w:rPr>
                <w:rFonts w:ascii="Times New Roman" w:hAnsi="Times New Roman"/>
                <w:sz w:val="20"/>
                <w:szCs w:val="20"/>
              </w:rPr>
              <w:t>registro tvarkymas</w:t>
            </w:r>
          </w:p>
        </w:tc>
        <w:tc>
          <w:tcPr>
            <w:tcW w:w="1560" w:type="dxa"/>
          </w:tcPr>
          <w:p w14:paraId="6AD4EBF3" w14:textId="1720486E" w:rsidR="007859EA" w:rsidRPr="00342660" w:rsidRDefault="00F01F03" w:rsidP="00F0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74" w:type="dxa"/>
          </w:tcPr>
          <w:p w14:paraId="056CC151" w14:textId="7F5FAB97" w:rsidR="007859EA" w:rsidRPr="00342660" w:rsidRDefault="007A1178" w:rsidP="00342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</w:t>
            </w:r>
            <w:r w:rsidR="00342660"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edagogų </w:t>
            </w:r>
            <w:r w:rsidR="007859EA"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registro duomenų bazės tvarkymas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iki spalio 1 d. Papildymai ir taisymai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vykdomi nuolat</w:t>
            </w:r>
            <w:r w:rsidR="00506FE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372" w:type="dxa"/>
          </w:tcPr>
          <w:p w14:paraId="3840F39A" w14:textId="77777777" w:rsidR="007859EA" w:rsidRPr="00342660" w:rsidRDefault="008B1E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lastRenderedPageBreak/>
              <w:t>Klubo direktorė</w:t>
            </w:r>
          </w:p>
        </w:tc>
      </w:tr>
      <w:tr w:rsidR="007859EA" w:rsidRPr="004D2EC6" w14:paraId="11AAD543" w14:textId="77777777" w:rsidTr="00986897">
        <w:trPr>
          <w:trHeight w:val="397"/>
          <w:jc w:val="right"/>
        </w:trPr>
        <w:tc>
          <w:tcPr>
            <w:tcW w:w="567" w:type="dxa"/>
            <w:vMerge/>
          </w:tcPr>
          <w:p w14:paraId="15CC1346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0C19C7" w14:textId="77777777"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45CDB8" w14:textId="77777777" w:rsidR="007859EA" w:rsidRPr="004D2EC6" w:rsidRDefault="007859EA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14:paraId="08F1F14D" w14:textId="77777777" w:rsidR="007859EA" w:rsidRPr="005763CD" w:rsidRDefault="005763C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Klubo s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>avivalda</w:t>
            </w:r>
          </w:p>
        </w:tc>
        <w:tc>
          <w:tcPr>
            <w:tcW w:w="2126" w:type="dxa"/>
          </w:tcPr>
          <w:p w14:paraId="4684832C" w14:textId="77777777" w:rsidR="007A1178" w:rsidRDefault="00D962C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Klubo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 xml:space="preserve"> taryba, </w:t>
            </w:r>
          </w:p>
          <w:p w14:paraId="44C2C833" w14:textId="20871F8C" w:rsidR="00D962C2" w:rsidRPr="005763CD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mokytojų taryba, </w:t>
            </w:r>
          </w:p>
          <w:p w14:paraId="7F873353" w14:textId="77777777" w:rsidR="007859EA" w:rsidRPr="005763CD" w:rsidRDefault="00D962C2" w:rsidP="00D9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mokinių taryba </w:t>
            </w:r>
          </w:p>
        </w:tc>
        <w:tc>
          <w:tcPr>
            <w:tcW w:w="1560" w:type="dxa"/>
          </w:tcPr>
          <w:p w14:paraId="2A4D98C5" w14:textId="77777777" w:rsidR="007859EA" w:rsidRDefault="007A1178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514284E" w14:textId="77777777" w:rsidR="007A1178" w:rsidRDefault="007A1178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0C8FF73" w14:textId="14A27E53" w:rsidR="007A1178" w:rsidRPr="005763CD" w:rsidRDefault="007A1178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14:paraId="39FCA1D7" w14:textId="5DB66B18" w:rsidR="007859EA" w:rsidRPr="005763CD" w:rsidRDefault="00BB2FE4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Dokumentų pristatymas</w:t>
            </w:r>
            <w:r w:rsidR="007859EA" w:rsidRPr="005763C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dis</w:t>
            </w:r>
            <w:r w:rsidR="00D962C2" w:rsidRPr="005763C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kusijos, pasitarimai įvairiais u</w:t>
            </w:r>
            <w:r w:rsidR="007859EA" w:rsidRPr="005763C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gdymo ir veiklos klausimais</w:t>
            </w:r>
            <w:r w:rsidR="007A117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4 posėdžiai per mokslo metus.</w:t>
            </w:r>
          </w:p>
        </w:tc>
        <w:tc>
          <w:tcPr>
            <w:tcW w:w="1372" w:type="dxa"/>
          </w:tcPr>
          <w:p w14:paraId="2BD97E63" w14:textId="77777777" w:rsidR="007859EA" w:rsidRPr="005763CD" w:rsidRDefault="00D962C2" w:rsidP="00D9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Tarybų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 xml:space="preserve"> pirmininkai</w:t>
            </w:r>
            <w:r w:rsidR="005763CD" w:rsidRPr="005763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1D273A1" w14:textId="77777777" w:rsidR="005763CD" w:rsidRPr="00D962C2" w:rsidRDefault="005763CD" w:rsidP="00D962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14:paraId="1ECF6D25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61C422C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7762B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13F82D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2. Užtikrinti lygias ugdymosi sąlygas skirtingus gebėjimus turintiems, įvairios socialinės patirties ir poreikių vaikams.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4B86D" w14:textId="77777777" w:rsidR="00EF2339" w:rsidRPr="005763CD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Siūlom</w:t>
            </w:r>
            <w:r w:rsidR="005763CD" w:rsidRPr="005763CD">
              <w:rPr>
                <w:rFonts w:ascii="Times New Roman" w:hAnsi="Times New Roman"/>
                <w:sz w:val="20"/>
                <w:szCs w:val="20"/>
              </w:rPr>
              <w:t>os programos taikant neformaliojo</w:t>
            </w:r>
            <w:r w:rsidRPr="005763CD">
              <w:rPr>
                <w:rFonts w:ascii="Times New Roman" w:hAnsi="Times New Roman"/>
                <w:sz w:val="20"/>
                <w:szCs w:val="20"/>
              </w:rPr>
              <w:t xml:space="preserve"> ugdymo metodus (grupinė veikla, renginiai),</w:t>
            </w:r>
          </w:p>
          <w:p w14:paraId="13C424E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vasaros projektinė veikla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6C7D288" w14:textId="77777777" w:rsidR="00EF2339" w:rsidRPr="005763CD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Vykdomų programų skaičius</w:t>
            </w:r>
          </w:p>
        </w:tc>
        <w:tc>
          <w:tcPr>
            <w:tcW w:w="1560" w:type="dxa"/>
          </w:tcPr>
          <w:p w14:paraId="1AE4A2D8" w14:textId="77777777" w:rsidR="00EF2339" w:rsidRDefault="00D962C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CA28A2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6A8C">
              <w:rPr>
                <w:rFonts w:ascii="Times New Roman" w:hAnsi="Times New Roman"/>
                <w:sz w:val="20"/>
                <w:szCs w:val="20"/>
              </w:rPr>
              <w:t>būreliai:</w:t>
            </w:r>
          </w:p>
          <w:p w14:paraId="50480079" w14:textId="77777777" w:rsidR="00986897" w:rsidRDefault="006E67D2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</w:t>
            </w:r>
            <w:r w:rsidR="00986897"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ailės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</w:t>
            </w:r>
            <w:r w:rsidR="00031EC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sav. val.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D962C2"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anglų kalbos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 sav. val.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D962C2"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šokių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 4 sav. val.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986897"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aerobikos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 2 sav. val. kera</w:t>
            </w:r>
            <w:r w:rsidR="009648C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mikos – 4 sav. val.; dizaino – 4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sav. val.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14:paraId="75471126" w14:textId="77777777" w:rsidR="00D962C2" w:rsidRDefault="00031EC8" w:rsidP="002B3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lietuvių kalbos</w:t>
            </w:r>
            <w:r w:rsidR="006E67D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</w:t>
            </w:r>
            <w:r w:rsidR="009648C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sav. val.</w:t>
            </w:r>
          </w:p>
          <w:p w14:paraId="4269CDEC" w14:textId="77777777" w:rsidR="00BB2FE4" w:rsidRDefault="00BB2FE4" w:rsidP="002B3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dainavimo – 4 sav. val.</w:t>
            </w:r>
          </w:p>
          <w:p w14:paraId="700DBEF5" w14:textId="77777777" w:rsidR="00BB2FE4" w:rsidRPr="00986897" w:rsidRDefault="00BB2FE4" w:rsidP="002B3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Planuojamas naujas gimnastikos būrelis</w:t>
            </w:r>
          </w:p>
        </w:tc>
        <w:tc>
          <w:tcPr>
            <w:tcW w:w="2674" w:type="dxa"/>
          </w:tcPr>
          <w:p w14:paraId="5A63B03E" w14:textId="5815F170" w:rsidR="00EF2339" w:rsidRPr="00992E25" w:rsidRDefault="005763CD" w:rsidP="00D9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Ugdymo procesas organizuojamas  ir vykdomas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pagal </w:t>
            </w:r>
            <w:r w:rsidR="00D962C2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patvirtintas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D962C2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klubo programas bei 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planus</w:t>
            </w:r>
            <w:r w:rsidR="00506FE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  <w:bookmarkStart w:id="0" w:name="_GoBack"/>
            <w:bookmarkEnd w:id="0"/>
          </w:p>
        </w:tc>
        <w:tc>
          <w:tcPr>
            <w:tcW w:w="1372" w:type="dxa"/>
            <w:vMerge w:val="restart"/>
          </w:tcPr>
          <w:p w14:paraId="3D6D2273" w14:textId="77777777" w:rsidR="00EF2339" w:rsidRPr="00992E25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14:paraId="68932B31" w14:textId="77777777" w:rsidTr="00E47B06">
        <w:trPr>
          <w:trHeight w:val="1691"/>
          <w:jc w:val="right"/>
        </w:trPr>
        <w:tc>
          <w:tcPr>
            <w:tcW w:w="567" w:type="dxa"/>
            <w:vMerge/>
          </w:tcPr>
          <w:p w14:paraId="169AF65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E92F8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D182F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759B3D83" w14:textId="77777777" w:rsidR="00684590" w:rsidRPr="00992E2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Mokslo metų d</w:t>
            </w:r>
            <w:r w:rsidR="00807FB7" w:rsidRPr="00992E25">
              <w:rPr>
                <w:rFonts w:ascii="Times New Roman" w:hAnsi="Times New Roman"/>
                <w:sz w:val="20"/>
                <w:szCs w:val="20"/>
              </w:rPr>
              <w:t>uomenys atitinkantys ugdytinius</w:t>
            </w:r>
          </w:p>
          <w:p w14:paraId="5F93B284" w14:textId="77777777" w:rsidR="00930268" w:rsidRPr="004D2EC6" w:rsidRDefault="0093026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344965" w14:textId="77777777" w:rsidR="00930268" w:rsidRDefault="0093026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F0808F" w14:textId="77777777" w:rsidR="00045423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80B1C3" w14:textId="77777777" w:rsidR="00684590" w:rsidRPr="00992E25" w:rsidRDefault="00D962C2" w:rsidP="004D2EC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Ugdytinių priėmimas į klubą</w:t>
            </w:r>
            <w:r w:rsidR="00684590" w:rsidRPr="00992E25">
              <w:rPr>
                <w:rFonts w:ascii="Times New Roman" w:hAnsi="Times New Roman"/>
                <w:sz w:val="20"/>
                <w:szCs w:val="20"/>
              </w:rPr>
              <w:t xml:space="preserve"> vykdomas nuo rugpjūčio 25 d.</w:t>
            </w:r>
          </w:p>
          <w:p w14:paraId="05304815" w14:textId="77777777" w:rsidR="00684590" w:rsidRPr="004D2EC6" w:rsidRDefault="0068459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49F09F" w14:textId="77777777" w:rsidR="00992E25" w:rsidRPr="00992E2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Tarifikuotų grupių skaičius</w:t>
            </w:r>
            <w:r w:rsidR="00992E25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A0D6EF" w14:textId="77777777" w:rsidR="00EF2339" w:rsidRPr="00992E25" w:rsidRDefault="00BB2FE4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="00992E25" w:rsidRPr="00992E25">
              <w:rPr>
                <w:rFonts w:ascii="Times New Roman" w:hAnsi="Times New Roman"/>
                <w:sz w:val="20"/>
                <w:szCs w:val="20"/>
              </w:rPr>
              <w:t xml:space="preserve"> m. m.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625A21" w14:textId="77777777" w:rsidR="00EF2339" w:rsidRPr="00992E25" w:rsidRDefault="00031E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92E25" w:rsidRPr="00992E25">
              <w:rPr>
                <w:rFonts w:ascii="Times New Roman" w:hAnsi="Times New Roman"/>
                <w:sz w:val="20"/>
                <w:szCs w:val="20"/>
              </w:rPr>
              <w:t xml:space="preserve"> grupių</w:t>
            </w:r>
            <w:r w:rsidR="00EF2339" w:rsidRPr="00992E2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286C85" w14:textId="77777777" w:rsidR="00807FB7" w:rsidRPr="00986897" w:rsidRDefault="00807FB7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anglų kalbos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</w:p>
          <w:p w14:paraId="51D7FD90" w14:textId="77777777" w:rsidR="00807FB7" w:rsidRPr="00986897" w:rsidRDefault="00807FB7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šokių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</w:p>
          <w:p w14:paraId="66274F95" w14:textId="77777777" w:rsidR="00807FB7" w:rsidRPr="00986897" w:rsidRDefault="00807FB7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keramikos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</w:p>
          <w:p w14:paraId="0D24F1E8" w14:textId="098C5489" w:rsidR="00166A8C" w:rsidRDefault="00FE3A14" w:rsidP="00166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dailės</w:t>
            </w:r>
          </w:p>
          <w:p w14:paraId="5D60FE89" w14:textId="77777777" w:rsidR="00031EC8" w:rsidRDefault="00031EC8" w:rsidP="00166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lietuvių kalbos</w:t>
            </w:r>
            <w:r w:rsidR="00BB2F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</w:p>
          <w:p w14:paraId="6D11C2E1" w14:textId="77777777" w:rsidR="00BB2FE4" w:rsidRPr="00992E25" w:rsidRDefault="00BB2FE4" w:rsidP="00166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dainavimo</w:t>
            </w:r>
          </w:p>
        </w:tc>
        <w:tc>
          <w:tcPr>
            <w:tcW w:w="2674" w:type="dxa"/>
          </w:tcPr>
          <w:p w14:paraId="5D6E2E45" w14:textId="77777777" w:rsidR="00EF2339" w:rsidRPr="00807FB7" w:rsidRDefault="00992E25" w:rsidP="00523C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 klubą priimami lankytojai</w:t>
            </w:r>
            <w:r w:rsidR="00E67D0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nuo 5 iki 19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metų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. 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Grupė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komplektuojamos</w:t>
            </w:r>
            <w:r w:rsidR="00523C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iki spalio 1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d., atsižvelgiant į ugdytinių amžių, gebėjimus, galimybes ir poreikius</w:t>
            </w:r>
            <w:r w:rsidR="0004542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Laisvos vietos grupėse užpildomos nuolat.</w:t>
            </w:r>
          </w:p>
        </w:tc>
        <w:tc>
          <w:tcPr>
            <w:tcW w:w="1372" w:type="dxa"/>
            <w:vMerge/>
          </w:tcPr>
          <w:p w14:paraId="66F1E2B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4A4C1F21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70ECF72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D272C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8A0D7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432770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F0D0C41" w14:textId="77777777" w:rsidR="00EF2339" w:rsidRPr="00992E2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b/>
                <w:sz w:val="20"/>
                <w:szCs w:val="20"/>
              </w:rPr>
              <w:t xml:space="preserve">Bendras 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>ugdytinių skaičius</w:t>
            </w:r>
          </w:p>
        </w:tc>
        <w:tc>
          <w:tcPr>
            <w:tcW w:w="1560" w:type="dxa"/>
            <w:tcBorders>
              <w:bottom w:val="nil"/>
            </w:tcBorders>
          </w:tcPr>
          <w:p w14:paraId="229BE2BF" w14:textId="77777777" w:rsidR="00EF2339" w:rsidRPr="00992E25" w:rsidRDefault="00E47B0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="00A82AE0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ugdytinių</w:t>
            </w:r>
            <w:r w:rsidR="00EF2339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vMerge w:val="restart"/>
            <w:tcBorders>
              <w:bottom w:val="single" w:sz="4" w:space="0" w:color="auto"/>
            </w:tcBorders>
          </w:tcPr>
          <w:p w14:paraId="515677A7" w14:textId="77777777" w:rsidR="00EF2339" w:rsidRPr="00992E2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Ugdytinių pasiskirstymas pagal programas:</w:t>
            </w:r>
          </w:p>
          <w:p w14:paraId="7D391955" w14:textId="77777777" w:rsidR="00820695" w:rsidRDefault="00EF2339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Vaikų skaičius grupėse </w:t>
            </w:r>
            <w:r w:rsidR="00D962C2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iki </w:t>
            </w:r>
          </w:p>
          <w:p w14:paraId="128DBFA7" w14:textId="77777777" w:rsidR="00EF2339" w:rsidRPr="004D2EC6" w:rsidRDefault="006E67D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10–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72" w:type="dxa"/>
            <w:vMerge/>
          </w:tcPr>
          <w:p w14:paraId="62FE2130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5134A4A8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6553160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80A04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16AD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9BC393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EB7933" w14:textId="77777777" w:rsidR="00EF2339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C36">
              <w:rPr>
                <w:rFonts w:ascii="Times New Roman" w:hAnsi="Times New Roman"/>
                <w:b/>
                <w:sz w:val="20"/>
                <w:szCs w:val="20"/>
              </w:rPr>
              <w:t>Unikalių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339" w:rsidRPr="00992E25">
              <w:rPr>
                <w:rFonts w:ascii="Times New Roman" w:hAnsi="Times New Roman"/>
                <w:sz w:val="20"/>
                <w:szCs w:val="20"/>
              </w:rPr>
              <w:t>lankytojų skaičius</w:t>
            </w:r>
          </w:p>
          <w:p w14:paraId="3895764A" w14:textId="77777777" w:rsidR="00AC69B0" w:rsidRDefault="00AC69B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E7C9C6" w14:textId="77777777" w:rsidR="00CB39E1" w:rsidRPr="00992E25" w:rsidRDefault="009237C8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B39E1">
              <w:rPr>
                <w:rFonts w:ascii="Times New Roman" w:hAnsi="Times New Roman"/>
                <w:b/>
                <w:sz w:val="20"/>
                <w:szCs w:val="20"/>
              </w:rPr>
              <w:t>-6 metų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34A96A" w14:textId="77777777" w:rsidR="00EF2339" w:rsidRDefault="00E47B06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A82AE0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339" w:rsidRPr="00992E25">
              <w:rPr>
                <w:rFonts w:ascii="Times New Roman" w:hAnsi="Times New Roman"/>
                <w:sz w:val="20"/>
                <w:szCs w:val="20"/>
              </w:rPr>
              <w:t xml:space="preserve"> ugdytini</w:t>
            </w:r>
            <w:r w:rsidR="00A82AE0" w:rsidRPr="00992E25">
              <w:rPr>
                <w:rFonts w:ascii="Times New Roman" w:hAnsi="Times New Roman"/>
                <w:sz w:val="20"/>
                <w:szCs w:val="20"/>
              </w:rPr>
              <w:t>ų</w:t>
            </w:r>
          </w:p>
          <w:p w14:paraId="32542458" w14:textId="77777777" w:rsidR="00CB39E1" w:rsidRDefault="00CB39E1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31FD4" w14:textId="77777777" w:rsidR="00AC69B0" w:rsidRDefault="00AC69B0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E8FC61" w14:textId="77777777" w:rsidR="00CB39E1" w:rsidRPr="00992E25" w:rsidRDefault="007619BB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4" w:type="dxa"/>
            <w:vMerge/>
            <w:tcBorders>
              <w:bottom w:val="nil"/>
            </w:tcBorders>
          </w:tcPr>
          <w:p w14:paraId="3826F27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492FFE1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5423" w:rsidRPr="004D2EC6" w14:paraId="20DD0DF8" w14:textId="77777777" w:rsidTr="00820695">
        <w:trPr>
          <w:trHeight w:val="64"/>
          <w:jc w:val="right"/>
        </w:trPr>
        <w:tc>
          <w:tcPr>
            <w:tcW w:w="567" w:type="dxa"/>
            <w:vMerge/>
          </w:tcPr>
          <w:p w14:paraId="6B9DA01D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1465A2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8BBD4F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11EA6827" w14:textId="77777777" w:rsidR="00045423" w:rsidRPr="004D2EC6" w:rsidRDefault="00045423" w:rsidP="005D0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AA5B95" w14:textId="77777777" w:rsidR="00045423" w:rsidRDefault="00CB39E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39E1">
              <w:rPr>
                <w:rFonts w:ascii="Times New Roman" w:hAnsi="Times New Roman"/>
                <w:b/>
                <w:sz w:val="20"/>
                <w:szCs w:val="20"/>
              </w:rPr>
              <w:t>7-10 metų</w:t>
            </w:r>
          </w:p>
          <w:p w14:paraId="6A8864E7" w14:textId="77777777" w:rsidR="00CB39E1" w:rsidRDefault="00CB39E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11-16 metų</w:t>
            </w:r>
          </w:p>
          <w:p w14:paraId="0D93E2D7" w14:textId="77777777" w:rsidR="00AC69B0" w:rsidRPr="00AC69B0" w:rsidRDefault="00AC69B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B0">
              <w:rPr>
                <w:rFonts w:ascii="Times New Roman" w:hAnsi="Times New Roman"/>
                <w:sz w:val="20"/>
                <w:szCs w:val="20"/>
              </w:rPr>
              <w:lastRenderedPageBreak/>
              <w:t>Vaikai iš daugiavaik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C69B0">
              <w:rPr>
                <w:rFonts w:ascii="Times New Roman" w:hAnsi="Times New Roman"/>
                <w:sz w:val="20"/>
                <w:szCs w:val="20"/>
              </w:rPr>
              <w:t xml:space="preserve">ų šeimų </w:t>
            </w:r>
          </w:p>
        </w:tc>
        <w:tc>
          <w:tcPr>
            <w:tcW w:w="1560" w:type="dxa"/>
            <w:tcBorders>
              <w:top w:val="nil"/>
            </w:tcBorders>
          </w:tcPr>
          <w:p w14:paraId="7D71FB50" w14:textId="77777777" w:rsidR="00523C29" w:rsidRDefault="009237C8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  <w:p w14:paraId="18C32885" w14:textId="77777777" w:rsidR="00AC69B0" w:rsidRDefault="009237C8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11F644EB" w14:textId="77777777" w:rsidR="00AC69B0" w:rsidRPr="004D2EC6" w:rsidRDefault="00AC69B0" w:rsidP="00FE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237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4" w:type="dxa"/>
            <w:tcBorders>
              <w:top w:val="nil"/>
            </w:tcBorders>
          </w:tcPr>
          <w:p w14:paraId="2FBEB39A" w14:textId="77777777" w:rsidR="00045423" w:rsidRPr="004D2EC6" w:rsidRDefault="00045423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41FCF8AE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5423" w:rsidRPr="004D2EC6" w14:paraId="3DD01B78" w14:textId="77777777" w:rsidTr="00986897">
        <w:trPr>
          <w:trHeight w:val="1603"/>
          <w:jc w:val="right"/>
        </w:trPr>
        <w:tc>
          <w:tcPr>
            <w:tcW w:w="567" w:type="dxa"/>
            <w:vMerge/>
          </w:tcPr>
          <w:p w14:paraId="5B6DA601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865613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A0C4FB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B1C638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0E480D" w14:textId="77777777" w:rsidR="00045423" w:rsidRPr="004D2EC6" w:rsidRDefault="00045423" w:rsidP="000454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 mokesčio už ugdymą atleisti vaikai:</w:t>
            </w:r>
          </w:p>
          <w:p w14:paraId="27EF28A3" w14:textId="77777777" w:rsidR="00045423" w:rsidRPr="004D2EC6" w:rsidRDefault="00045423" w:rsidP="000454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socialinės pašalpos </w:t>
            </w:r>
            <w:r w:rsidR="00523C29">
              <w:rPr>
                <w:rFonts w:ascii="Times New Roman" w:hAnsi="Times New Roman"/>
                <w:sz w:val="20"/>
                <w:szCs w:val="20"/>
              </w:rPr>
              <w:t xml:space="preserve">ir paramos </w:t>
            </w:r>
            <w:r>
              <w:rPr>
                <w:rFonts w:ascii="Times New Roman" w:hAnsi="Times New Roman"/>
                <w:sz w:val="20"/>
                <w:szCs w:val="20"/>
              </w:rPr>
              <w:t>gavėjai</w:t>
            </w:r>
          </w:p>
          <w:p w14:paraId="1CF6D041" w14:textId="77777777" w:rsidR="00045423" w:rsidRPr="009C5909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A01BB0" w14:textId="77777777" w:rsidR="00C178D4" w:rsidRPr="002B3633" w:rsidRDefault="00C178D4" w:rsidP="00C17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53131D" w14:textId="77777777" w:rsidR="00045423" w:rsidRPr="00166A8C" w:rsidRDefault="00166A8C" w:rsidP="00C1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A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4" w:type="dxa"/>
          </w:tcPr>
          <w:p w14:paraId="3E113A1E" w14:textId="77777777" w:rsidR="00045423" w:rsidRPr="004D2EC6" w:rsidRDefault="00045423" w:rsidP="005D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Vadovaujantis Vilniaus miesto savivaldybės sprendimu nuo mokesčio</w:t>
            </w:r>
            <w:r w:rsidR="005D0C36">
              <w:rPr>
                <w:rFonts w:ascii="Times New Roman" w:hAnsi="Times New Roman"/>
                <w:sz w:val="20"/>
                <w:szCs w:val="20"/>
              </w:rPr>
              <w:t xml:space="preserve"> už vieną būrelį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D0C36">
              <w:rPr>
                <w:rFonts w:ascii="Times New Roman" w:hAnsi="Times New Roman"/>
                <w:sz w:val="20"/>
                <w:szCs w:val="20"/>
              </w:rPr>
              <w:t xml:space="preserve">atleidžiame </w:t>
            </w:r>
            <w:r>
              <w:rPr>
                <w:rFonts w:ascii="Times New Roman" w:hAnsi="Times New Roman"/>
                <w:sz w:val="20"/>
                <w:szCs w:val="20"/>
              </w:rPr>
              <w:t>vaiką</w:t>
            </w:r>
            <w:r w:rsidR="005D0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(us), kurie gauna socialinę pašalpą</w:t>
            </w:r>
            <w:r w:rsidR="00523C29">
              <w:rPr>
                <w:rFonts w:ascii="Times New Roman" w:hAnsi="Times New Roman"/>
                <w:sz w:val="20"/>
                <w:szCs w:val="20"/>
              </w:rPr>
              <w:t xml:space="preserve"> bei paramą.</w:t>
            </w:r>
          </w:p>
        </w:tc>
        <w:tc>
          <w:tcPr>
            <w:tcW w:w="1372" w:type="dxa"/>
            <w:vMerge/>
          </w:tcPr>
          <w:p w14:paraId="35EF7108" w14:textId="77777777"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14:paraId="779C840C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73BAA315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0F4A53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A328FF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68861E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E11AD" w14:textId="77777777" w:rsidR="005D0C36" w:rsidRPr="004D2EC6" w:rsidRDefault="005D0C36" w:rsidP="005D0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Vaikai, kuriems taikomos lengvatos:</w:t>
            </w:r>
          </w:p>
          <w:p w14:paraId="6D28FF73" w14:textId="77777777" w:rsidR="005D0C36" w:rsidRPr="009C5909" w:rsidRDefault="005D0C36" w:rsidP="006246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ai </w:t>
            </w:r>
            <w:r w:rsidR="0062464D">
              <w:rPr>
                <w:rFonts w:ascii="Times New Roman" w:hAnsi="Times New Roman"/>
                <w:sz w:val="20"/>
                <w:szCs w:val="20"/>
              </w:rPr>
              <w:t>įstaigą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64D">
              <w:rPr>
                <w:rFonts w:ascii="Times New Roman" w:hAnsi="Times New Roman"/>
                <w:sz w:val="20"/>
                <w:szCs w:val="20"/>
              </w:rPr>
              <w:t>lanko 3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ir daugiau vaikų iš </w:t>
            </w:r>
            <w:r w:rsidR="0062464D">
              <w:rPr>
                <w:rFonts w:ascii="Times New Roman" w:hAnsi="Times New Roman"/>
                <w:sz w:val="20"/>
                <w:szCs w:val="20"/>
              </w:rPr>
              <w:t xml:space="preserve">vienos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šeimos - (50 proc.</w:t>
            </w:r>
            <w:r w:rsidR="0062464D">
              <w:rPr>
                <w:rFonts w:ascii="Times New Roman" w:hAnsi="Times New Roman"/>
                <w:sz w:val="20"/>
                <w:szCs w:val="20"/>
              </w:rPr>
              <w:t xml:space="preserve"> nuolaida visiems vaikams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58DCC44E" w14:textId="77777777" w:rsidR="00C178D4" w:rsidRPr="00F7178E" w:rsidRDefault="00C178D4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63C2F9" w14:textId="77777777" w:rsidR="00B2374B" w:rsidRPr="00F7178E" w:rsidRDefault="00C178D4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    </w:t>
            </w:r>
          </w:p>
          <w:p w14:paraId="163B8DBF" w14:textId="77777777" w:rsidR="005D0C36" w:rsidRPr="00B2374B" w:rsidRDefault="0062464D" w:rsidP="00B2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4" w:type="dxa"/>
          </w:tcPr>
          <w:p w14:paraId="05B99036" w14:textId="77777777" w:rsidR="005D0C36" w:rsidRPr="004D2EC6" w:rsidRDefault="005D0C36" w:rsidP="00457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Lengvata galima pasinaudoti vadovau</w:t>
            </w:r>
            <w:r>
              <w:rPr>
                <w:rFonts w:ascii="Times New Roman" w:hAnsi="Times New Roman"/>
                <w:sz w:val="20"/>
                <w:szCs w:val="20"/>
              </w:rPr>
              <w:t>jantis mokesčio už ugdymą nustatyta  tvarka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, pateikus reikiamus dokumentus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vMerge/>
          </w:tcPr>
          <w:p w14:paraId="3ADE2775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14:paraId="20E03754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4A82CAAD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A634AE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3FA4EC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A69D92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7A77B" w14:textId="77777777" w:rsidR="005D0C36" w:rsidRPr="005D0C3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0C36">
              <w:rPr>
                <w:rFonts w:ascii="Times New Roman" w:hAnsi="Times New Roman"/>
                <w:b/>
                <w:sz w:val="20"/>
                <w:szCs w:val="20"/>
              </w:rPr>
              <w:t>Klubo tarybos sprendimu:</w:t>
            </w:r>
          </w:p>
        </w:tc>
        <w:tc>
          <w:tcPr>
            <w:tcW w:w="1560" w:type="dxa"/>
          </w:tcPr>
          <w:p w14:paraId="0AE0FCED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 w:val="restart"/>
          </w:tcPr>
          <w:p w14:paraId="7453D627" w14:textId="77777777" w:rsidR="005D0C36" w:rsidRPr="005D0C36" w:rsidRDefault="005D0C36" w:rsidP="00807F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D0C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Atleidimas nuo mokesčio ar mokesčio mažinimas įforminamas  klubo tarybos sprendimu, patvirtinamas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klubo direktoriaus</w:t>
            </w:r>
            <w:r w:rsidRPr="005D0C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įsakymu</w:t>
            </w:r>
          </w:p>
        </w:tc>
        <w:tc>
          <w:tcPr>
            <w:tcW w:w="1372" w:type="dxa"/>
            <w:vMerge/>
          </w:tcPr>
          <w:p w14:paraId="4F4B9000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14:paraId="4348AAEA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54B7577F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A49601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1B694B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A366A6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A5A048" w14:textId="77777777" w:rsidR="00586814" w:rsidRPr="00A40B5A" w:rsidRDefault="006E67D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6814" w:rsidRPr="00A40B5A">
              <w:rPr>
                <w:rFonts w:ascii="Times New Roman" w:hAnsi="Times New Roman"/>
                <w:sz w:val="20"/>
                <w:szCs w:val="20"/>
              </w:rPr>
              <w:t>vaikai su negalia</w:t>
            </w:r>
          </w:p>
          <w:p w14:paraId="1F02C9EB" w14:textId="77777777" w:rsidR="00586814" w:rsidRPr="00A40B5A" w:rsidRDefault="006E67D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814" w:rsidRPr="00A40B5A">
              <w:rPr>
                <w:rFonts w:ascii="Times New Roman" w:hAnsi="Times New Roman"/>
                <w:sz w:val="20"/>
                <w:szCs w:val="20"/>
              </w:rPr>
              <w:t xml:space="preserve"> našlaičiai</w:t>
            </w:r>
          </w:p>
          <w:p w14:paraId="4908F517" w14:textId="77777777" w:rsidR="00586814" w:rsidRPr="00A40B5A" w:rsidRDefault="006E67D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814" w:rsidRPr="00A40B5A">
              <w:rPr>
                <w:rFonts w:ascii="Times New Roman" w:hAnsi="Times New Roman"/>
                <w:sz w:val="20"/>
                <w:szCs w:val="20"/>
              </w:rPr>
              <w:t xml:space="preserve"> kiti, nenumatyti</w:t>
            </w:r>
          </w:p>
          <w:p w14:paraId="77AF6073" w14:textId="77777777" w:rsidR="005D0C36" w:rsidRPr="009C5909" w:rsidRDefault="005D1D1C" w:rsidP="00A40B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86814" w:rsidRPr="00A40B5A">
              <w:rPr>
                <w:rFonts w:ascii="Times New Roman" w:hAnsi="Times New Roman"/>
                <w:sz w:val="20"/>
                <w:szCs w:val="20"/>
              </w:rPr>
              <w:t>tvejai</w:t>
            </w:r>
            <w:r w:rsidR="0062464D">
              <w:rPr>
                <w:rFonts w:ascii="Times New Roman" w:hAnsi="Times New Roman"/>
                <w:sz w:val="20"/>
                <w:szCs w:val="20"/>
              </w:rPr>
              <w:t xml:space="preserve"> (ne dau</w:t>
            </w:r>
            <w:r>
              <w:rPr>
                <w:rFonts w:ascii="Times New Roman" w:hAnsi="Times New Roman"/>
                <w:sz w:val="20"/>
                <w:szCs w:val="20"/>
              </w:rPr>
              <w:t>giau 25 proc.)</w:t>
            </w:r>
          </w:p>
        </w:tc>
        <w:tc>
          <w:tcPr>
            <w:tcW w:w="1560" w:type="dxa"/>
          </w:tcPr>
          <w:p w14:paraId="1E14079A" w14:textId="77777777" w:rsidR="00C178D4" w:rsidRPr="00F7178E" w:rsidRDefault="00C178D4" w:rsidP="00C17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74611C" w14:textId="77777777" w:rsidR="005D0C36" w:rsidRPr="00166A8C" w:rsidRDefault="00166A8C" w:rsidP="00B2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A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Merge/>
          </w:tcPr>
          <w:p w14:paraId="68BE318E" w14:textId="77777777" w:rsidR="005D0C36" w:rsidRPr="004D2EC6" w:rsidRDefault="005D0C36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6380123D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14:paraId="2BF7CCD5" w14:textId="77777777" w:rsidTr="0075149D">
        <w:trPr>
          <w:trHeight w:val="1915"/>
          <w:jc w:val="right"/>
        </w:trPr>
        <w:tc>
          <w:tcPr>
            <w:tcW w:w="567" w:type="dxa"/>
            <w:vMerge/>
          </w:tcPr>
          <w:p w14:paraId="55D1BD68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5C15EC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C1E216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B60A6" w14:textId="77777777" w:rsidR="005D0C36" w:rsidRPr="00045423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hAnsi="Times New Roman"/>
                <w:sz w:val="20"/>
                <w:szCs w:val="20"/>
              </w:rPr>
              <w:t>Klubo  tarifikacija</w:t>
            </w:r>
          </w:p>
        </w:tc>
        <w:tc>
          <w:tcPr>
            <w:tcW w:w="2126" w:type="dxa"/>
          </w:tcPr>
          <w:p w14:paraId="2587A768" w14:textId="77777777" w:rsidR="0075149D" w:rsidRPr="00045423" w:rsidRDefault="0075149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Pedagoginių pareigybių skaičius </w:t>
            </w:r>
          </w:p>
        </w:tc>
        <w:tc>
          <w:tcPr>
            <w:tcW w:w="1560" w:type="dxa"/>
          </w:tcPr>
          <w:p w14:paraId="602E1839" w14:textId="77777777" w:rsidR="0075149D" w:rsidRDefault="009B03F8" w:rsidP="00050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etatai</w:t>
            </w:r>
          </w:p>
          <w:p w14:paraId="63641B92" w14:textId="77777777" w:rsidR="0075149D" w:rsidRDefault="0075149D" w:rsidP="00050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829A37" w14:textId="77777777" w:rsidR="005C400C" w:rsidRDefault="005C400C" w:rsidP="0075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62F238" w14:textId="77777777" w:rsidR="005D0C36" w:rsidRPr="00045423" w:rsidRDefault="005D1D1C" w:rsidP="0075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Tarifikacija sudaroma iki spalio 1</w:t>
            </w:r>
            <w:r w:rsidR="009237C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2674" w:type="dxa"/>
          </w:tcPr>
          <w:p w14:paraId="69F317B2" w14:textId="77777777" w:rsidR="005D0C36" w:rsidRPr="00045423" w:rsidRDefault="005D0C36" w:rsidP="007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Kontaktinės</w:t>
            </w:r>
            <w:r w:rsidR="0075149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bei bendruomenės</w:t>
            </w:r>
            <w:r w:rsidRPr="0004542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valandos skirstomos pritarus klubo savivaldai  ir atsižvelgiant į klubo galimybes.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Papildomos kontaktinės valandos skiriamos padidėjus vaikų skaičiui būrelyje</w:t>
            </w:r>
            <w:r w:rsidR="005D1D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  <w:r w:rsidR="0075149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372" w:type="dxa"/>
          </w:tcPr>
          <w:p w14:paraId="2DE10133" w14:textId="77777777" w:rsidR="005D0C36" w:rsidRPr="00045423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hAnsi="Times New Roman"/>
                <w:sz w:val="20"/>
                <w:szCs w:val="20"/>
              </w:rPr>
              <w:t>Klubo  direktorė</w:t>
            </w:r>
          </w:p>
        </w:tc>
      </w:tr>
      <w:tr w:rsidR="00986897" w:rsidRPr="004D2EC6" w14:paraId="725C9C7A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5C79CFE8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29F0E4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C0B2D1A" w14:textId="77777777" w:rsidR="00986897" w:rsidRPr="004D2EC6" w:rsidRDefault="00986897" w:rsidP="00ED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Organizuojant</w:t>
            </w:r>
            <w:r w:rsidR="00304D67">
              <w:rPr>
                <w:rFonts w:ascii="Times New Roman" w:hAnsi="Times New Roman"/>
                <w:sz w:val="20"/>
                <w:szCs w:val="20"/>
              </w:rPr>
              <w:t xml:space="preserve"> ugdomąją veiklą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skatint</w:t>
            </w:r>
            <w:r w:rsidR="00ED5417">
              <w:rPr>
                <w:rFonts w:ascii="Times New Roman" w:hAnsi="Times New Roman"/>
                <w:sz w:val="20"/>
                <w:szCs w:val="20"/>
              </w:rPr>
              <w:t>i ugdytinių ugdymosi motyvaciją</w:t>
            </w:r>
            <w:r w:rsidR="003C0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23CE02DB" w14:textId="77777777" w:rsidR="00986897" w:rsidRPr="009C5909" w:rsidRDefault="00986897" w:rsidP="008E72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Klubo lankytojams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Lazdynų mikrorajono bendruomenei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siūlomi įvairūs </w:t>
            </w:r>
            <w:r w:rsidRPr="008E72C9">
              <w:rPr>
                <w:rFonts w:ascii="Times New Roman" w:hAnsi="Times New Roman"/>
                <w:sz w:val="20"/>
                <w:szCs w:val="20"/>
              </w:rPr>
              <w:t xml:space="preserve">renginiai: atviros pamokos, parodos, mugės, šventės, konkursai, gerumo akcijos, </w:t>
            </w:r>
            <w:r w:rsidRPr="008E72C9">
              <w:rPr>
                <w:rFonts w:ascii="Times New Roman" w:hAnsi="Times New Roman"/>
                <w:sz w:val="20"/>
                <w:szCs w:val="20"/>
              </w:rPr>
              <w:lastRenderedPageBreak/>
              <w:t>koncertai, šokių festivaliai.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Mokytojai dalinasi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gerąj</w:t>
            </w:r>
            <w:r>
              <w:rPr>
                <w:rFonts w:ascii="Times New Roman" w:hAnsi="Times New Roman"/>
                <w:sz w:val="20"/>
                <w:szCs w:val="20"/>
              </w:rPr>
              <w:t>a patirtimi, stebi kolegų ir kitų ugdymo įstaigų vedamas atviras pamokas</w:t>
            </w:r>
          </w:p>
        </w:tc>
        <w:tc>
          <w:tcPr>
            <w:tcW w:w="2126" w:type="dxa"/>
          </w:tcPr>
          <w:p w14:paraId="31505F2E" w14:textId="77777777"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Vykdomų renginių </w:t>
            </w:r>
            <w:r w:rsidR="00A77C9F">
              <w:rPr>
                <w:rFonts w:ascii="Times New Roman" w:hAnsi="Times New Roman"/>
                <w:sz w:val="20"/>
                <w:szCs w:val="20"/>
              </w:rPr>
              <w:t xml:space="preserve">dalyvių 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>skaičius</w:t>
            </w:r>
          </w:p>
        </w:tc>
        <w:tc>
          <w:tcPr>
            <w:tcW w:w="1560" w:type="dxa"/>
          </w:tcPr>
          <w:p w14:paraId="73603675" w14:textId="77777777" w:rsidR="00986897" w:rsidRPr="004D2EC6" w:rsidRDefault="00202F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F14DD">
              <w:rPr>
                <w:rFonts w:ascii="Times New Roman" w:hAnsi="Times New Roman"/>
                <w:sz w:val="20"/>
                <w:szCs w:val="20"/>
              </w:rPr>
              <w:t>00</w:t>
            </w:r>
            <w:r w:rsidR="00783AFB">
              <w:rPr>
                <w:rFonts w:ascii="Times New Roman" w:hAnsi="Times New Roman"/>
                <w:sz w:val="20"/>
                <w:szCs w:val="20"/>
              </w:rPr>
              <w:t xml:space="preserve"> dalyvių</w:t>
            </w:r>
          </w:p>
        </w:tc>
        <w:tc>
          <w:tcPr>
            <w:tcW w:w="2674" w:type="dxa"/>
            <w:vMerge w:val="restart"/>
          </w:tcPr>
          <w:p w14:paraId="4D162309" w14:textId="77777777" w:rsidR="00986897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340A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Visus mokslo metus klube organizuojami įvairūs kultūriniai  renginiai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kuriuose kviečiami dalyvauti vaikai ir jų tėvai. Taikomos netradicinės ugdymo formos – integruotos pamokos.</w:t>
            </w:r>
          </w:p>
          <w:p w14:paraId="654AE5E9" w14:textId="77777777" w:rsidR="00986897" w:rsidRPr="007340AA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14:paraId="05630D17" w14:textId="77777777" w:rsidR="00986897" w:rsidRPr="004D2EC6" w:rsidRDefault="00986897" w:rsidP="004C6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Mokytojai skatinami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dalintis gerąja patirtimi su kolegomis, miesto (rajono) pedagogais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Vedamos ir stebimos atviros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lastRenderedPageBreak/>
              <w:t>pamoko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skaitomi pranešimai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ne tik klube bet ir kitose mokyklose, konferencijose  </w:t>
            </w:r>
          </w:p>
        </w:tc>
        <w:tc>
          <w:tcPr>
            <w:tcW w:w="1372" w:type="dxa"/>
            <w:vMerge w:val="restart"/>
          </w:tcPr>
          <w:p w14:paraId="43F9DEFB" w14:textId="77777777" w:rsidR="00986897" w:rsidRDefault="00986897" w:rsidP="009C5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>Klubo  direktorė</w:t>
            </w:r>
            <w:r w:rsidR="00DE360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EC22CA" w14:textId="77777777" w:rsidR="00DE360F" w:rsidRPr="00DE360F" w:rsidRDefault="00DE360F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mokytojai,</w:t>
            </w:r>
          </w:p>
          <w:p w14:paraId="74FF96E4" w14:textId="77777777" w:rsidR="00DE360F" w:rsidRPr="00DE360F" w:rsidRDefault="00DE360F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projektų vadovė</w:t>
            </w:r>
          </w:p>
          <w:p w14:paraId="0C4C9E2B" w14:textId="77777777" w:rsidR="00DE360F" w:rsidRPr="00A40B5A" w:rsidRDefault="00DE360F" w:rsidP="009C5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897" w:rsidRPr="004D2EC6" w14:paraId="6B08C019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65EBF1C0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A62F4A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70E9DF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C8EE7F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259DA" w14:textId="77777777"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Renginiai ugdytiniams ne pamokų metu</w:t>
            </w:r>
          </w:p>
        </w:tc>
        <w:tc>
          <w:tcPr>
            <w:tcW w:w="1560" w:type="dxa"/>
          </w:tcPr>
          <w:p w14:paraId="4FEDC042" w14:textId="77777777" w:rsidR="00986897" w:rsidRPr="00A40B5A" w:rsidRDefault="00202F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renginių</w:t>
            </w:r>
            <w:r w:rsidR="00AF14DD">
              <w:rPr>
                <w:rFonts w:ascii="Times New Roman" w:hAnsi="Times New Roman"/>
                <w:sz w:val="20"/>
                <w:szCs w:val="20"/>
              </w:rPr>
              <w:t>, išvykos, ekskursijos</w:t>
            </w:r>
          </w:p>
        </w:tc>
        <w:tc>
          <w:tcPr>
            <w:tcW w:w="2674" w:type="dxa"/>
            <w:vMerge/>
          </w:tcPr>
          <w:p w14:paraId="6EF5896D" w14:textId="77777777" w:rsidR="00986897" w:rsidRPr="004D2EC6" w:rsidRDefault="00986897" w:rsidP="004C6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5CA6188D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897" w:rsidRPr="004D2EC6" w14:paraId="7FD513C1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49BE67FB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A7ED6A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4BBE32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CC50F7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AF489" w14:textId="77777777"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Atviri tradiciniai renginiai, varžybos</w:t>
            </w:r>
          </w:p>
        </w:tc>
        <w:tc>
          <w:tcPr>
            <w:tcW w:w="1560" w:type="dxa"/>
          </w:tcPr>
          <w:p w14:paraId="20941FB0" w14:textId="77777777"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1 atvirų durų savaitė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D905656" w14:textId="77777777" w:rsidR="00986897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varžybos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54D124F" w14:textId="77777777"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gimtadienio šventė</w:t>
            </w:r>
          </w:p>
        </w:tc>
        <w:tc>
          <w:tcPr>
            <w:tcW w:w="2674" w:type="dxa"/>
            <w:vMerge/>
          </w:tcPr>
          <w:p w14:paraId="08C43E4A" w14:textId="77777777" w:rsidR="00986897" w:rsidRPr="004D2EC6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6B964B56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897" w:rsidRPr="004D2EC6" w14:paraId="4DCEB340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2C63DA83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C28FC3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11D9D8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DF218A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167E87" w14:textId="77777777" w:rsidR="00986897" w:rsidRPr="00A40B5A" w:rsidRDefault="00986897" w:rsidP="00A40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 xml:space="preserve">Atviros ir integruotos  </w:t>
            </w: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pamokos </w:t>
            </w:r>
          </w:p>
        </w:tc>
        <w:tc>
          <w:tcPr>
            <w:tcW w:w="1560" w:type="dxa"/>
          </w:tcPr>
          <w:p w14:paraId="2400E141" w14:textId="77777777"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>8 pamokos</w:t>
            </w:r>
          </w:p>
        </w:tc>
        <w:tc>
          <w:tcPr>
            <w:tcW w:w="2674" w:type="dxa"/>
            <w:vMerge/>
          </w:tcPr>
          <w:p w14:paraId="50CE36C8" w14:textId="77777777" w:rsidR="00986897" w:rsidRPr="004D2EC6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12186B07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897" w:rsidRPr="004D2EC6" w14:paraId="3D77026B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0DBF7193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74C748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0DD573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C24A69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AD695F" w14:textId="77777777"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Projektinė veikla:</w:t>
            </w:r>
          </w:p>
          <w:p w14:paraId="0FB04971" w14:textId="77777777" w:rsidR="00986897" w:rsidRPr="006E67D2" w:rsidRDefault="006E67D2" w:rsidP="006E67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ta</w:t>
            </w:r>
            <w:r w:rsidR="00986897" w:rsidRPr="006E67D2">
              <w:rPr>
                <w:rFonts w:ascii="Times New Roman" w:hAnsi="Times New Roman"/>
                <w:sz w:val="20"/>
                <w:szCs w:val="20"/>
              </w:rPr>
              <w:t xml:space="preserve">rpbūreliniai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897" w:rsidRPr="006E67D2">
              <w:rPr>
                <w:rFonts w:ascii="Times New Roman" w:hAnsi="Times New Roman"/>
                <w:sz w:val="20"/>
                <w:szCs w:val="20"/>
              </w:rPr>
              <w:t>projektai</w:t>
            </w:r>
          </w:p>
        </w:tc>
        <w:tc>
          <w:tcPr>
            <w:tcW w:w="1560" w:type="dxa"/>
          </w:tcPr>
          <w:p w14:paraId="78FE250D" w14:textId="77777777" w:rsidR="00986897" w:rsidRPr="00A40B5A" w:rsidRDefault="00202F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86897" w:rsidRPr="00A40B5A">
              <w:rPr>
                <w:rFonts w:ascii="Times New Roman" w:hAnsi="Times New Roman"/>
                <w:sz w:val="20"/>
                <w:szCs w:val="20"/>
              </w:rPr>
              <w:t xml:space="preserve"> projektai</w:t>
            </w:r>
          </w:p>
        </w:tc>
        <w:tc>
          <w:tcPr>
            <w:tcW w:w="2674" w:type="dxa"/>
            <w:vMerge/>
          </w:tcPr>
          <w:p w14:paraId="48E05BFB" w14:textId="77777777" w:rsidR="00986897" w:rsidRPr="004D2EC6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62359A8D" w14:textId="77777777"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14:paraId="455438FB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19A48BA1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8D6146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D9A6B4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DD0CED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45A927" w14:textId="77777777" w:rsidR="005D0C36" w:rsidRPr="00A40B5A" w:rsidRDefault="006E67D2" w:rsidP="00A40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0C36" w:rsidRPr="00A40B5A">
              <w:rPr>
                <w:rFonts w:ascii="Times New Roman" w:hAnsi="Times New Roman"/>
                <w:sz w:val="20"/>
                <w:szCs w:val="20"/>
              </w:rPr>
              <w:t xml:space="preserve"> vasaros projektinė veikla </w:t>
            </w:r>
          </w:p>
        </w:tc>
        <w:tc>
          <w:tcPr>
            <w:tcW w:w="1560" w:type="dxa"/>
          </w:tcPr>
          <w:p w14:paraId="3C771AD4" w14:textId="77777777" w:rsidR="005D0C36" w:rsidRPr="00A40B5A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1 vasaros stovykla</w:t>
            </w:r>
          </w:p>
        </w:tc>
        <w:tc>
          <w:tcPr>
            <w:tcW w:w="2674" w:type="dxa"/>
          </w:tcPr>
          <w:p w14:paraId="404D12CE" w14:textId="77777777" w:rsidR="005D0C36" w:rsidRPr="008E72C9" w:rsidRDefault="008E72C9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E72C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Vasarą vykdoma vaikų užimtumo projektinė veikla</w:t>
            </w:r>
          </w:p>
        </w:tc>
        <w:tc>
          <w:tcPr>
            <w:tcW w:w="1372" w:type="dxa"/>
            <w:vMerge/>
          </w:tcPr>
          <w:p w14:paraId="67D72FDE" w14:textId="77777777"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B1ACD26" w14:textId="77777777" w:rsidR="00EF2339" w:rsidRPr="008E72C9" w:rsidRDefault="00EF2339" w:rsidP="008E72C9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72C9">
        <w:rPr>
          <w:rFonts w:ascii="Times New Roman" w:hAnsi="Times New Roman"/>
          <w:b/>
          <w:sz w:val="20"/>
          <w:szCs w:val="20"/>
        </w:rPr>
        <w:t>BENDRADARBIAVIMAS IR ATSTOVAVIMAS</w:t>
      </w:r>
    </w:p>
    <w:tbl>
      <w:tblPr>
        <w:tblStyle w:val="Lentelstinklelis"/>
        <w:tblW w:w="1318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93"/>
        <w:gridCol w:w="1417"/>
      </w:tblGrid>
      <w:tr w:rsidR="00EF2339" w:rsidRPr="004D2EC6" w14:paraId="7EB6F4E2" w14:textId="77777777" w:rsidTr="00986897">
        <w:trPr>
          <w:trHeight w:val="20"/>
        </w:trPr>
        <w:tc>
          <w:tcPr>
            <w:tcW w:w="567" w:type="dxa"/>
            <w:vAlign w:val="center"/>
          </w:tcPr>
          <w:p w14:paraId="5E3D0E15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14:paraId="67522F5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56EE21A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14:paraId="088DB460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3F4D7CE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1ABD5BF9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6D7E1FD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97964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14:paraId="446C02DF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445209B4" w14:textId="77777777" w:rsidTr="00986897">
        <w:trPr>
          <w:trHeight w:val="20"/>
        </w:trPr>
        <w:tc>
          <w:tcPr>
            <w:tcW w:w="567" w:type="dxa"/>
            <w:vMerge w:val="restart"/>
          </w:tcPr>
          <w:p w14:paraId="4BDD741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Merge w:val="restart"/>
          </w:tcPr>
          <w:p w14:paraId="09BA94A9" w14:textId="77777777" w:rsidR="00EF2339" w:rsidRPr="00AB21BB" w:rsidRDefault="004C614B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EFA">
              <w:rPr>
                <w:rFonts w:ascii="Times New Roman" w:hAnsi="Times New Roman"/>
                <w:sz w:val="20"/>
                <w:szCs w:val="20"/>
              </w:rPr>
              <w:t xml:space="preserve">Stiprinti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</w:t>
            </w:r>
          </w:p>
        </w:tc>
        <w:tc>
          <w:tcPr>
            <w:tcW w:w="1701" w:type="dxa"/>
            <w:vMerge w:val="restart"/>
          </w:tcPr>
          <w:p w14:paraId="55E5BAC2" w14:textId="77777777" w:rsidR="00EF2339" w:rsidRPr="008E72C9" w:rsidRDefault="0084597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F2339" w:rsidRPr="008E72C9">
              <w:rPr>
                <w:rFonts w:ascii="Times New Roman" w:hAnsi="Times New Roman"/>
                <w:sz w:val="20"/>
                <w:szCs w:val="20"/>
              </w:rPr>
              <w:t>Organizuoti ir plėsti bendradarbiavimą</w:t>
            </w:r>
            <w:r w:rsidR="008E72C9" w:rsidRPr="008E72C9">
              <w:rPr>
                <w:rFonts w:ascii="Times New Roman" w:hAnsi="Times New Roman"/>
                <w:sz w:val="20"/>
                <w:szCs w:val="20"/>
              </w:rPr>
              <w:t xml:space="preserve"> su kitomis įstaigomis</w:t>
            </w:r>
          </w:p>
        </w:tc>
        <w:tc>
          <w:tcPr>
            <w:tcW w:w="1701" w:type="dxa"/>
          </w:tcPr>
          <w:p w14:paraId="693A9A7D" w14:textId="77777777" w:rsidR="00EF2339" w:rsidRPr="00C2543E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 xml:space="preserve">Klubas </w:t>
            </w:r>
            <w:r w:rsidR="00EF2339" w:rsidRPr="00C2543E">
              <w:rPr>
                <w:rFonts w:ascii="Times New Roman" w:hAnsi="Times New Roman"/>
                <w:sz w:val="20"/>
                <w:szCs w:val="20"/>
              </w:rPr>
              <w:t xml:space="preserve">bendradarbiauja su </w:t>
            </w:r>
          </w:p>
          <w:p w14:paraId="08458A7A" w14:textId="77777777" w:rsidR="00EF2339" w:rsidRPr="004D2EC6" w:rsidRDefault="0075149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B21BB" w:rsidRPr="00C2543E">
              <w:rPr>
                <w:rFonts w:ascii="Times New Roman" w:hAnsi="Times New Roman"/>
                <w:sz w:val="20"/>
                <w:szCs w:val="20"/>
              </w:rPr>
              <w:t>kimokyklinėmis įstaigomis</w:t>
            </w:r>
          </w:p>
        </w:tc>
        <w:tc>
          <w:tcPr>
            <w:tcW w:w="2126" w:type="dxa"/>
          </w:tcPr>
          <w:p w14:paraId="6EDE0E5C" w14:textId="77777777" w:rsidR="00EF2339" w:rsidRPr="00C2543E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Pasirašyta sutartis</w:t>
            </w:r>
          </w:p>
        </w:tc>
        <w:tc>
          <w:tcPr>
            <w:tcW w:w="1560" w:type="dxa"/>
          </w:tcPr>
          <w:p w14:paraId="57D9C76C" w14:textId="77777777" w:rsidR="00EF2339" w:rsidRPr="00C2543E" w:rsidRDefault="0075149D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sutarti</w:t>
            </w:r>
            <w:r w:rsidR="00EF2339" w:rsidRPr="00C2543E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14:paraId="58C45891" w14:textId="77777777" w:rsidR="00EF2339" w:rsidRPr="00C2543E" w:rsidRDefault="00EF2339" w:rsidP="00C25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 xml:space="preserve">Abipusis šalių bendradarbiavimas, </w:t>
            </w:r>
            <w:r w:rsidR="00723DAE" w:rsidRPr="00C2543E">
              <w:rPr>
                <w:rFonts w:ascii="Times New Roman" w:hAnsi="Times New Roman"/>
                <w:sz w:val="20"/>
                <w:szCs w:val="20"/>
              </w:rPr>
              <w:t>įgyvendinant bendrus projektus</w:t>
            </w:r>
            <w:r w:rsidR="00C2543E" w:rsidRPr="00C2543E">
              <w:rPr>
                <w:rFonts w:ascii="Times New Roman" w:hAnsi="Times New Roman"/>
                <w:sz w:val="20"/>
                <w:szCs w:val="20"/>
              </w:rPr>
              <w:t>, organizuojant renginius ir veiklas</w:t>
            </w:r>
          </w:p>
        </w:tc>
        <w:tc>
          <w:tcPr>
            <w:tcW w:w="1417" w:type="dxa"/>
            <w:vMerge w:val="restart"/>
          </w:tcPr>
          <w:p w14:paraId="7F86A6D0" w14:textId="77777777" w:rsidR="008E72C9" w:rsidRPr="008E72C9" w:rsidRDefault="008E72C9" w:rsidP="008E7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C9">
              <w:rPr>
                <w:rFonts w:ascii="Times New Roman" w:hAnsi="Times New Roman"/>
                <w:sz w:val="20"/>
                <w:szCs w:val="20"/>
              </w:rPr>
              <w:t>Klubo direktorė</w:t>
            </w:r>
            <w:r w:rsidR="00DE360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BBA683B" w14:textId="77777777" w:rsidR="00DE360F" w:rsidRPr="00DE360F" w:rsidRDefault="00DE360F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mokytojai,</w:t>
            </w:r>
          </w:p>
          <w:p w14:paraId="693D8436" w14:textId="77777777" w:rsidR="00DE360F" w:rsidRPr="00DE360F" w:rsidRDefault="00DE360F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projektų vadovė</w:t>
            </w:r>
          </w:p>
          <w:p w14:paraId="7805F14B" w14:textId="77777777"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06B6BF" w14:textId="77777777" w:rsidR="009B03F8" w:rsidRDefault="009B03F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9D7175" w14:textId="77777777" w:rsidR="009B03F8" w:rsidRDefault="009B03F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69EEB" w14:textId="77777777" w:rsidR="009B03F8" w:rsidRPr="00845977" w:rsidRDefault="009B03F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DBA2AA" w14:textId="77777777" w:rsidR="00845977" w:rsidRPr="00845977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FC595B" w14:textId="77777777" w:rsidR="00845977" w:rsidRPr="00845977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FCCCCD" w14:textId="77777777" w:rsidR="00845977" w:rsidRPr="00845977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49BF05" w14:textId="77777777" w:rsidR="00AB21BB" w:rsidRPr="00845977" w:rsidRDefault="00C2543E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K</w:t>
            </w:r>
            <w:r w:rsidR="00845977" w:rsidRPr="00845977">
              <w:rPr>
                <w:rFonts w:ascii="Times New Roman" w:hAnsi="Times New Roman"/>
                <w:sz w:val="20"/>
                <w:szCs w:val="20"/>
              </w:rPr>
              <w:t>l</w:t>
            </w:r>
            <w:r w:rsidR="00AB21BB" w:rsidRPr="00845977">
              <w:rPr>
                <w:rFonts w:ascii="Times New Roman" w:hAnsi="Times New Roman"/>
                <w:sz w:val="20"/>
                <w:szCs w:val="20"/>
              </w:rPr>
              <w:t>ubo direktorė,</w:t>
            </w:r>
          </w:p>
          <w:p w14:paraId="5C32080B" w14:textId="77777777" w:rsidR="00AB21BB" w:rsidRPr="00845977" w:rsidRDefault="00DE360F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AB21BB" w:rsidRPr="00845977">
              <w:rPr>
                <w:rFonts w:ascii="Times New Roman" w:hAnsi="Times New Roman"/>
                <w:sz w:val="20"/>
                <w:szCs w:val="20"/>
              </w:rPr>
              <w:t>okytojai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66B770D" w14:textId="77777777" w:rsidR="00EF2339" w:rsidRPr="004D2EC6" w:rsidRDefault="00DE36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projektų vadovė</w:t>
            </w:r>
          </w:p>
          <w:p w14:paraId="63C2D42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39" w:rsidRPr="004D2EC6" w14:paraId="7D0C1998" w14:textId="77777777" w:rsidTr="00986897">
        <w:trPr>
          <w:trHeight w:val="20"/>
        </w:trPr>
        <w:tc>
          <w:tcPr>
            <w:tcW w:w="567" w:type="dxa"/>
            <w:vMerge/>
          </w:tcPr>
          <w:p w14:paraId="1A4B0BF2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15F65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974C22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4506B80" w14:textId="77777777" w:rsidR="00986897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38DB5A" w14:textId="77777777" w:rsidR="00EF2339" w:rsidRPr="00C2543E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Vilniaus miesto bendrojo lavinimo mokyklomis</w:t>
            </w:r>
          </w:p>
          <w:p w14:paraId="6C43E678" w14:textId="77777777" w:rsidR="00AB21BB" w:rsidRPr="00304D67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ED78CB" w14:textId="77777777" w:rsidR="00AB21BB" w:rsidRPr="00C2543E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Vaikų ir jaunimo klubais</w:t>
            </w:r>
          </w:p>
        </w:tc>
        <w:tc>
          <w:tcPr>
            <w:tcW w:w="2126" w:type="dxa"/>
          </w:tcPr>
          <w:p w14:paraId="483FA623" w14:textId="77777777" w:rsidR="00986897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574DD" w14:textId="77777777" w:rsidR="00EF2339" w:rsidRPr="00AB21BB" w:rsidRDefault="00C2543E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Pasirašyta sutartis</w:t>
            </w:r>
          </w:p>
        </w:tc>
        <w:tc>
          <w:tcPr>
            <w:tcW w:w="1560" w:type="dxa"/>
          </w:tcPr>
          <w:p w14:paraId="33F12E8F" w14:textId="77777777" w:rsidR="00986897" w:rsidRDefault="00986897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3E97C" w14:textId="77777777" w:rsidR="00EF2339" w:rsidRPr="00C2543E" w:rsidRDefault="00675E0F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sutarti</w:t>
            </w:r>
            <w:r w:rsidRPr="00C2543E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14:paraId="3371031A" w14:textId="77777777" w:rsidR="00EF2339" w:rsidRPr="00C2543E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Kontaktų užmezgimas ir susitikimai bendradarbiavimo galimybėms aptarti</w:t>
            </w:r>
          </w:p>
        </w:tc>
        <w:tc>
          <w:tcPr>
            <w:tcW w:w="1417" w:type="dxa"/>
            <w:vMerge/>
          </w:tcPr>
          <w:p w14:paraId="1190DA1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1EAA5834" w14:textId="77777777" w:rsidTr="00986897">
        <w:trPr>
          <w:trHeight w:val="20"/>
        </w:trPr>
        <w:tc>
          <w:tcPr>
            <w:tcW w:w="567" w:type="dxa"/>
            <w:vMerge/>
          </w:tcPr>
          <w:p w14:paraId="543EC99D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C96D5F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75871D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CD46D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28D41" w14:textId="77777777" w:rsidR="00EF2339" w:rsidRPr="00C2543E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Klubas yra vaikų ir jaunimo klubų asociacijos narys</w:t>
            </w:r>
          </w:p>
        </w:tc>
        <w:tc>
          <w:tcPr>
            <w:tcW w:w="1560" w:type="dxa"/>
          </w:tcPr>
          <w:p w14:paraId="4691BB79" w14:textId="77777777" w:rsidR="00723DAE" w:rsidRDefault="00675E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sutarti</w:t>
            </w:r>
            <w:r w:rsidRPr="00C2543E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5FD1E806" w14:textId="77777777" w:rsidR="00675E0F" w:rsidRDefault="00675E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BF0A92" w14:textId="77777777" w:rsidR="00675E0F" w:rsidRPr="00C2543E" w:rsidRDefault="00675E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053517" w14:textId="77777777" w:rsidR="00723DAE" w:rsidRDefault="00AF14D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tarpklubinis</w:t>
            </w:r>
            <w:r w:rsidR="00723DAE" w:rsidRPr="00C2543E">
              <w:rPr>
                <w:rFonts w:ascii="Times New Roman" w:hAnsi="Times New Roman"/>
                <w:sz w:val="20"/>
                <w:szCs w:val="20"/>
              </w:rPr>
              <w:t xml:space="preserve"> projekta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50D29A15" w14:textId="77777777" w:rsidR="00DE360F" w:rsidRPr="00AB21BB" w:rsidRDefault="00DE360F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6DF298" w14:textId="77777777" w:rsidR="00EF2339" w:rsidRPr="00845977" w:rsidRDefault="00C2543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 xml:space="preserve">Dalyvavimas </w:t>
            </w:r>
            <w:r w:rsidR="00EF2339" w:rsidRPr="00845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77">
              <w:rPr>
                <w:rFonts w:ascii="Times New Roman" w:hAnsi="Times New Roman"/>
                <w:sz w:val="20"/>
                <w:szCs w:val="20"/>
              </w:rPr>
              <w:t xml:space="preserve">vaikų ir jaunimo klubų </w:t>
            </w:r>
            <w:r w:rsidR="00EF2339" w:rsidRPr="00845977">
              <w:rPr>
                <w:rFonts w:ascii="Times New Roman" w:hAnsi="Times New Roman"/>
                <w:sz w:val="20"/>
                <w:szCs w:val="20"/>
              </w:rPr>
              <w:t xml:space="preserve">asociacijos renginiuose, </w:t>
            </w:r>
            <w:r w:rsidR="00845977" w:rsidRPr="00845977">
              <w:rPr>
                <w:rFonts w:ascii="Times New Roman" w:hAnsi="Times New Roman"/>
                <w:sz w:val="20"/>
                <w:szCs w:val="20"/>
              </w:rPr>
              <w:t xml:space="preserve">projektuose, konkursuose. </w:t>
            </w:r>
          </w:p>
          <w:p w14:paraId="27007854" w14:textId="77777777" w:rsidR="00723DAE" w:rsidRPr="00845977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Gerosios patirties sklaida.</w:t>
            </w:r>
          </w:p>
          <w:p w14:paraId="5814F074" w14:textId="77777777" w:rsidR="00723DAE" w:rsidRPr="00845977" w:rsidRDefault="00723DA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5965F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7E63C8F4" w14:textId="77777777" w:rsidTr="00986897">
        <w:trPr>
          <w:trHeight w:val="20"/>
        </w:trPr>
        <w:tc>
          <w:tcPr>
            <w:tcW w:w="567" w:type="dxa"/>
          </w:tcPr>
          <w:p w14:paraId="08068CB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505F4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42618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657EF" w14:textId="77777777" w:rsidR="00EF2339" w:rsidRPr="004D2EC6" w:rsidRDefault="00845977" w:rsidP="00845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Bendradarbiauti su vaikų  tėvais (globėjais, rūpintojais),</w:t>
            </w:r>
            <w:r>
              <w:t xml:space="preserve"> </w:t>
            </w:r>
            <w:r w:rsidRPr="005B5BFB">
              <w:rPr>
                <w:rFonts w:ascii="Times New Roman" w:hAnsi="Times New Roman"/>
                <w:sz w:val="20"/>
                <w:szCs w:val="20"/>
              </w:rPr>
              <w:t>vietos bendruomene</w:t>
            </w:r>
          </w:p>
        </w:tc>
        <w:tc>
          <w:tcPr>
            <w:tcW w:w="1701" w:type="dxa"/>
          </w:tcPr>
          <w:p w14:paraId="49385759" w14:textId="77777777" w:rsidR="00EF2339" w:rsidRPr="00457C1C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Ugdytinių tėvais</w:t>
            </w:r>
          </w:p>
        </w:tc>
        <w:tc>
          <w:tcPr>
            <w:tcW w:w="2126" w:type="dxa"/>
          </w:tcPr>
          <w:p w14:paraId="117BBDE9" w14:textId="77777777" w:rsidR="00EF2339" w:rsidRPr="00845977" w:rsidRDefault="00EF2339" w:rsidP="0072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 xml:space="preserve">Tėvų įtraukimas į </w:t>
            </w:r>
            <w:r w:rsidR="00723DAE" w:rsidRPr="00845977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845977">
              <w:rPr>
                <w:rFonts w:ascii="Times New Roman" w:hAnsi="Times New Roman"/>
                <w:sz w:val="20"/>
                <w:szCs w:val="20"/>
              </w:rPr>
              <w:t>veiklą: bendri renginiai, atviros pamokos, pokalbiai, tėvų švietimas</w:t>
            </w:r>
          </w:p>
        </w:tc>
        <w:tc>
          <w:tcPr>
            <w:tcW w:w="1560" w:type="dxa"/>
          </w:tcPr>
          <w:p w14:paraId="53315F8C" w14:textId="77777777" w:rsidR="00EF2339" w:rsidRPr="00845977" w:rsidRDefault="009B03F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F2B71" w:rsidRPr="00845977">
              <w:rPr>
                <w:rFonts w:ascii="Times New Roman" w:hAnsi="Times New Roman"/>
                <w:sz w:val="20"/>
                <w:szCs w:val="20"/>
              </w:rPr>
              <w:t xml:space="preserve"> susitikimų</w:t>
            </w:r>
          </w:p>
        </w:tc>
        <w:tc>
          <w:tcPr>
            <w:tcW w:w="2693" w:type="dxa"/>
          </w:tcPr>
          <w:p w14:paraId="282B57C6" w14:textId="77777777" w:rsidR="00594900" w:rsidRPr="00457C1C" w:rsidRDefault="00845977" w:rsidP="0078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Mokytojai veda atviras pamokas, renginius, teikia tėvams  </w:t>
            </w:r>
            <w:r w:rsidR="00457C1C" w:rsidRPr="00457C1C">
              <w:rPr>
                <w:rFonts w:ascii="Times New Roman" w:hAnsi="Times New Roman"/>
                <w:sz w:val="20"/>
                <w:szCs w:val="20"/>
              </w:rPr>
              <w:t xml:space="preserve">informaciją, aptaria ugdytinių 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ugdymo (-s</w:t>
            </w:r>
            <w:r w:rsidR="00457C1C" w:rsidRPr="00457C1C">
              <w:rPr>
                <w:rFonts w:ascii="Times New Roman" w:hAnsi="Times New Roman"/>
                <w:sz w:val="20"/>
                <w:szCs w:val="20"/>
              </w:rPr>
              <w:t>i) rezultatus, problemas, teikia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rekomendacijas ir konsultacijas</w:t>
            </w:r>
          </w:p>
        </w:tc>
        <w:tc>
          <w:tcPr>
            <w:tcW w:w="1417" w:type="dxa"/>
          </w:tcPr>
          <w:p w14:paraId="21D31F92" w14:textId="77777777" w:rsidR="00457C1C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14:paraId="3B6EF94F" w14:textId="77777777" w:rsidR="00457C1C" w:rsidRPr="00845977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taryba,</w:t>
            </w:r>
          </w:p>
          <w:p w14:paraId="2B5F1A4D" w14:textId="77777777" w:rsidR="00457C1C" w:rsidRPr="00845977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mokytojai</w:t>
            </w:r>
          </w:p>
          <w:p w14:paraId="7A80C433" w14:textId="77777777" w:rsidR="00457C1C" w:rsidRPr="004D2EC6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F3DCA0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900" w:rsidRPr="004D2EC6" w14:paraId="4C9E70FD" w14:textId="77777777" w:rsidTr="00986897">
        <w:trPr>
          <w:trHeight w:val="20"/>
        </w:trPr>
        <w:tc>
          <w:tcPr>
            <w:tcW w:w="567" w:type="dxa"/>
          </w:tcPr>
          <w:p w14:paraId="552128E2" w14:textId="77777777" w:rsidR="00594900" w:rsidRPr="004D2EC6" w:rsidRDefault="0059490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2A43D6" w14:textId="77777777" w:rsidR="00594900" w:rsidRPr="004D2EC6" w:rsidRDefault="0059490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94B80" w14:textId="77777777" w:rsidR="00594900" w:rsidRDefault="00594900" w:rsidP="00845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23090" w14:textId="77777777" w:rsidR="00594900" w:rsidRPr="00457C1C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1DCD98" w14:textId="77777777" w:rsidR="00594900" w:rsidRPr="00845977" w:rsidRDefault="00594900" w:rsidP="0072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650C6C" w14:textId="77777777" w:rsidR="00594900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9A5AA8" w14:textId="77777777" w:rsidR="00594900" w:rsidRPr="00457C1C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4CD8D" w14:textId="77777777" w:rsidR="00594900" w:rsidRPr="00845977" w:rsidRDefault="00594900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6180C9" w14:textId="77777777" w:rsidR="00EF2339" w:rsidRPr="00457C1C" w:rsidRDefault="00EF2339" w:rsidP="00457C1C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C1C">
        <w:rPr>
          <w:rFonts w:ascii="Times New Roman" w:hAnsi="Times New Roman"/>
          <w:b/>
          <w:sz w:val="20"/>
          <w:szCs w:val="20"/>
        </w:rPr>
        <w:t>FINANSINIŲ IŠTEKLIŲ VALDYMAS</w:t>
      </w:r>
    </w:p>
    <w:tbl>
      <w:tblPr>
        <w:tblStyle w:val="Lentelstinklelis"/>
        <w:tblW w:w="1318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93"/>
        <w:gridCol w:w="1417"/>
      </w:tblGrid>
      <w:tr w:rsidR="00EF2339" w:rsidRPr="004D2EC6" w14:paraId="7403C001" w14:textId="77777777" w:rsidTr="004450FF">
        <w:trPr>
          <w:trHeight w:val="20"/>
        </w:trPr>
        <w:tc>
          <w:tcPr>
            <w:tcW w:w="567" w:type="dxa"/>
            <w:vAlign w:val="center"/>
          </w:tcPr>
          <w:p w14:paraId="389687EB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14:paraId="01E9279A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68A101A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14:paraId="03C870A9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3B96AE7B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1EB0692C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70BF7135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66EF3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14:paraId="36F51A6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03BABD83" w14:textId="77777777" w:rsidTr="004450FF">
        <w:trPr>
          <w:trHeight w:val="20"/>
        </w:trPr>
        <w:tc>
          <w:tcPr>
            <w:tcW w:w="567" w:type="dxa"/>
            <w:vMerge w:val="restart"/>
          </w:tcPr>
          <w:p w14:paraId="4EE9E298" w14:textId="77777777" w:rsidR="00EF2339" w:rsidRPr="00457C1C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  <w:vMerge w:val="restart"/>
          </w:tcPr>
          <w:p w14:paraId="7DA6C159" w14:textId="77777777" w:rsidR="009B03F8" w:rsidRDefault="00D678A0" w:rsidP="009B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Teikti </w:t>
            </w:r>
          </w:p>
          <w:p w14:paraId="01547543" w14:textId="77777777" w:rsidR="00EF2339" w:rsidRPr="00457C1C" w:rsidRDefault="009B03F8" w:rsidP="009B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profesionalias paslaugas </w:t>
            </w:r>
            <w:r w:rsidR="00D678A0">
              <w:rPr>
                <w:rFonts w:ascii="Times New Roman" w:hAnsi="Times New Roman"/>
                <w:sz w:val="20"/>
                <w:szCs w:val="20"/>
              </w:rPr>
              <w:t>vaikams ir jaunimui stiprinant darbuotojų profesines kompetencijas</w:t>
            </w:r>
          </w:p>
        </w:tc>
        <w:tc>
          <w:tcPr>
            <w:tcW w:w="1701" w:type="dxa"/>
            <w:vMerge w:val="restart"/>
          </w:tcPr>
          <w:p w14:paraId="20233D9E" w14:textId="77777777" w:rsidR="00ED5417" w:rsidRPr="00304D67" w:rsidRDefault="00EF2339" w:rsidP="00ED5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Inicijuoti materialinių ir finansinių išteklių paiešką </w:t>
            </w:r>
          </w:p>
          <w:p w14:paraId="02FFABAC" w14:textId="77777777" w:rsidR="00EF2339" w:rsidRPr="00BC57A3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699939" w14:textId="77777777"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>biudžeto paskirstymas, išteklių ir situacijos įvertinimas, prioritetų numatymas</w:t>
            </w:r>
          </w:p>
        </w:tc>
        <w:tc>
          <w:tcPr>
            <w:tcW w:w="2126" w:type="dxa"/>
          </w:tcPr>
          <w:p w14:paraId="5F27F696" w14:textId="77777777" w:rsidR="00EF2339" w:rsidRPr="004D2EC6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D2EC6">
              <w:rPr>
                <w:rFonts w:ascii="Times New Roman" w:hAnsi="Times New Roman"/>
                <w:sz w:val="20"/>
                <w:szCs w:val="20"/>
              </w:rPr>
              <w:t xml:space="preserve"> biudžetas</w:t>
            </w:r>
          </w:p>
        </w:tc>
        <w:tc>
          <w:tcPr>
            <w:tcW w:w="1560" w:type="dxa"/>
          </w:tcPr>
          <w:p w14:paraId="1B2BCDA5" w14:textId="77777777" w:rsidR="00C178D4" w:rsidRPr="00F7178E" w:rsidRDefault="00C178D4" w:rsidP="00C17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7CF95F" w14:textId="77777777" w:rsidR="00EF2339" w:rsidRPr="004D2EC6" w:rsidRDefault="009B03F8" w:rsidP="0067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51500</w:t>
            </w:r>
            <w:r w:rsidR="006E67D2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</w:tcPr>
          <w:p w14:paraId="2777A7D3" w14:textId="77777777"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>lėšų skirstymo derinim</w:t>
            </w:r>
            <w:r w:rsidRPr="00457C1C">
              <w:rPr>
                <w:rFonts w:ascii="Times New Roman" w:hAnsi="Times New Roman"/>
                <w:sz w:val="20"/>
                <w:szCs w:val="20"/>
              </w:rPr>
              <w:t>as su savivaldos institucijomis,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užtikrinant sėkmingą ugdymo (-si) programų įgyvendinimą</w:t>
            </w:r>
            <w:r w:rsidR="00457C1C">
              <w:rPr>
                <w:rFonts w:ascii="Times New Roman" w:hAnsi="Times New Roman"/>
                <w:sz w:val="20"/>
                <w:szCs w:val="20"/>
              </w:rPr>
              <w:t>. Prekių ir paslaugų viešieji pirkimai</w:t>
            </w:r>
          </w:p>
        </w:tc>
        <w:tc>
          <w:tcPr>
            <w:tcW w:w="1417" w:type="dxa"/>
            <w:vMerge w:val="restart"/>
          </w:tcPr>
          <w:p w14:paraId="346E1C4D" w14:textId="77777777"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14:paraId="7F4076D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1CBB4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4A49A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F9170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4AB87" w14:textId="77777777" w:rsidR="00930268" w:rsidRPr="004D2EC6" w:rsidRDefault="0093026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520E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ACF77D" w14:textId="77777777"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9F7D0F" w14:textId="77777777"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8D6BA8" w14:textId="77777777"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68099D" w14:textId="77777777"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58FFE" w14:textId="77777777" w:rsidR="00AB21BB" w:rsidRPr="00793376" w:rsidRDefault="00AB21BB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14:paraId="65B1F9CF" w14:textId="77777777"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C961D2" w14:textId="77777777" w:rsidR="00AB21BB" w:rsidRPr="004D2EC6" w:rsidRDefault="00AB21BB" w:rsidP="00C40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39" w:rsidRPr="004D2EC6" w14:paraId="105E6869" w14:textId="77777777" w:rsidTr="004450FF">
        <w:trPr>
          <w:trHeight w:val="20"/>
        </w:trPr>
        <w:tc>
          <w:tcPr>
            <w:tcW w:w="567" w:type="dxa"/>
            <w:vMerge/>
          </w:tcPr>
          <w:p w14:paraId="2E0506C2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E114D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E9908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AD174" w14:textId="77777777"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Mokesčio už suteiktas ugdymo paslaugas administravimas</w:t>
            </w:r>
          </w:p>
        </w:tc>
        <w:tc>
          <w:tcPr>
            <w:tcW w:w="2126" w:type="dxa"/>
          </w:tcPr>
          <w:p w14:paraId="18222863" w14:textId="77777777"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Tėvų lėšos už ugdymą</w:t>
            </w:r>
          </w:p>
          <w:p w14:paraId="71740EE4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6C3220" w14:textId="77777777" w:rsidR="00EF2339" w:rsidRPr="00793376" w:rsidRDefault="00675E0F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</w:t>
            </w:r>
            <w:r w:rsidR="006E67D2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</w:tcPr>
          <w:p w14:paraId="2DCB9B51" w14:textId="77777777" w:rsidR="00EF2339" w:rsidRPr="00793376" w:rsidRDefault="0079337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Mėnesi</w:t>
            </w:r>
            <w:r>
              <w:rPr>
                <w:rFonts w:ascii="Times New Roman" w:hAnsi="Times New Roman"/>
                <w:sz w:val="20"/>
                <w:szCs w:val="20"/>
              </w:rPr>
              <w:t>nio</w:t>
            </w:r>
            <w:r w:rsidRPr="00793376">
              <w:rPr>
                <w:rFonts w:ascii="Times New Roman" w:hAnsi="Times New Roman"/>
                <w:sz w:val="20"/>
                <w:szCs w:val="20"/>
              </w:rPr>
              <w:t xml:space="preserve"> mokesčio už ugdymą surinkimas ir klubo biudžeto papildymas</w:t>
            </w:r>
          </w:p>
        </w:tc>
        <w:tc>
          <w:tcPr>
            <w:tcW w:w="1417" w:type="dxa"/>
            <w:vMerge/>
          </w:tcPr>
          <w:p w14:paraId="771233E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49DEF58B" w14:textId="77777777" w:rsidTr="004450FF">
        <w:trPr>
          <w:trHeight w:val="20"/>
        </w:trPr>
        <w:tc>
          <w:tcPr>
            <w:tcW w:w="567" w:type="dxa"/>
            <w:vMerge/>
          </w:tcPr>
          <w:p w14:paraId="10D833E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4AE6E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88ED2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CFFDF91" w14:textId="77777777" w:rsidR="00EF2339" w:rsidRPr="00793376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Kitos lėšos:</w:t>
            </w:r>
          </w:p>
          <w:p w14:paraId="3F30A00F" w14:textId="77777777" w:rsidR="00EF2339" w:rsidRPr="00793376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d</w:t>
            </w:r>
            <w:r w:rsidR="00793376" w:rsidRPr="00793376">
              <w:rPr>
                <w:rFonts w:ascii="Times New Roman" w:hAnsi="Times New Roman"/>
                <w:sz w:val="20"/>
                <w:szCs w:val="20"/>
              </w:rPr>
              <w:t>alyvavimas</w:t>
            </w:r>
            <w:r w:rsidR="00EF2339" w:rsidRPr="00793376">
              <w:rPr>
                <w:rFonts w:ascii="Times New Roman" w:hAnsi="Times New Roman"/>
                <w:sz w:val="20"/>
                <w:szCs w:val="20"/>
              </w:rPr>
              <w:t xml:space="preserve"> projektuose</w:t>
            </w:r>
          </w:p>
        </w:tc>
        <w:tc>
          <w:tcPr>
            <w:tcW w:w="2126" w:type="dxa"/>
          </w:tcPr>
          <w:p w14:paraId="477925E2" w14:textId="77777777" w:rsidR="00EF2339" w:rsidRPr="00793376" w:rsidRDefault="00DE36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Vasaros stovykla</w:t>
            </w:r>
          </w:p>
        </w:tc>
        <w:tc>
          <w:tcPr>
            <w:tcW w:w="1560" w:type="dxa"/>
          </w:tcPr>
          <w:p w14:paraId="0DAF1F0E" w14:textId="77777777" w:rsidR="00EF2339" w:rsidRPr="00793376" w:rsidRDefault="00675E0F" w:rsidP="00A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E67D2">
              <w:rPr>
                <w:rFonts w:ascii="Times New Roman" w:hAnsi="Times New Roman"/>
                <w:sz w:val="20"/>
                <w:szCs w:val="20"/>
              </w:rPr>
              <w:t>00 Eur</w:t>
            </w:r>
          </w:p>
        </w:tc>
        <w:tc>
          <w:tcPr>
            <w:tcW w:w="2693" w:type="dxa"/>
            <w:vMerge w:val="restart"/>
          </w:tcPr>
          <w:p w14:paraId="1247084C" w14:textId="77777777"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 xml:space="preserve">Finansuotų projektų įgyvendinimas </w:t>
            </w:r>
          </w:p>
        </w:tc>
        <w:tc>
          <w:tcPr>
            <w:tcW w:w="1417" w:type="dxa"/>
            <w:vMerge/>
          </w:tcPr>
          <w:p w14:paraId="4A16058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4C170057" w14:textId="77777777" w:rsidTr="004450FF">
        <w:trPr>
          <w:trHeight w:val="20"/>
        </w:trPr>
        <w:tc>
          <w:tcPr>
            <w:tcW w:w="567" w:type="dxa"/>
            <w:vMerge/>
          </w:tcPr>
          <w:p w14:paraId="097EA5BF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A9587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B3C36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5BBE5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A15EAE" w14:textId="77777777"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2 proc. paramos lėšos</w:t>
            </w:r>
          </w:p>
          <w:p w14:paraId="7FB9FB98" w14:textId="77777777" w:rsidR="00B2374B" w:rsidRDefault="00B2374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F5F3E0" w14:textId="77777777" w:rsidR="00B2374B" w:rsidRPr="00793376" w:rsidRDefault="00B2374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Bendras klubo biudžetas</w:t>
            </w:r>
          </w:p>
        </w:tc>
        <w:tc>
          <w:tcPr>
            <w:tcW w:w="1560" w:type="dxa"/>
          </w:tcPr>
          <w:p w14:paraId="2299A361" w14:textId="4D767642" w:rsidR="00EF2339" w:rsidRDefault="007A1178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C57A3" w:rsidRPr="0079337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A60B91" w:rsidRPr="00793376">
              <w:rPr>
                <w:rFonts w:ascii="Times New Roman" w:hAnsi="Times New Roman"/>
                <w:sz w:val="20"/>
                <w:szCs w:val="20"/>
              </w:rPr>
              <w:t>Eur</w:t>
            </w:r>
          </w:p>
          <w:p w14:paraId="7B1D9341" w14:textId="77777777" w:rsidR="00B2374B" w:rsidRDefault="00B2374B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72EB5" w14:textId="712331D9" w:rsidR="00B2374B" w:rsidRPr="00793376" w:rsidRDefault="007A1178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</w:t>
            </w:r>
            <w:r w:rsidR="007814CE">
              <w:rPr>
                <w:rFonts w:ascii="Times New Roman" w:hAnsi="Times New Roman"/>
                <w:sz w:val="20"/>
                <w:szCs w:val="20"/>
              </w:rPr>
              <w:t>0</w:t>
            </w:r>
            <w:r w:rsidR="00F717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7D2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2693" w:type="dxa"/>
            <w:vMerge/>
          </w:tcPr>
          <w:p w14:paraId="00B7A69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7F3B6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974DCBD" w14:textId="77777777" w:rsidR="00EF2339" w:rsidRPr="00793376" w:rsidRDefault="00EF2339" w:rsidP="00793376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3376">
        <w:rPr>
          <w:rFonts w:ascii="Times New Roman" w:hAnsi="Times New Roman"/>
          <w:b/>
          <w:sz w:val="20"/>
          <w:szCs w:val="20"/>
        </w:rPr>
        <w:t>VEIKLOS VIEŠINIMAS IR PRISTATYMAS</w:t>
      </w:r>
    </w:p>
    <w:tbl>
      <w:tblPr>
        <w:tblStyle w:val="Lentelstinklelis"/>
        <w:tblW w:w="1320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602"/>
        <w:gridCol w:w="1403"/>
        <w:gridCol w:w="1701"/>
        <w:gridCol w:w="1701"/>
        <w:gridCol w:w="2126"/>
        <w:gridCol w:w="1560"/>
        <w:gridCol w:w="2693"/>
        <w:gridCol w:w="1417"/>
      </w:tblGrid>
      <w:tr w:rsidR="00EF2339" w:rsidRPr="004D2EC6" w14:paraId="45047A63" w14:textId="77777777" w:rsidTr="004450FF">
        <w:trPr>
          <w:trHeight w:val="20"/>
        </w:trPr>
        <w:tc>
          <w:tcPr>
            <w:tcW w:w="602" w:type="dxa"/>
            <w:vAlign w:val="center"/>
          </w:tcPr>
          <w:p w14:paraId="034519A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03" w:type="dxa"/>
            <w:vAlign w:val="center"/>
          </w:tcPr>
          <w:p w14:paraId="0CF4D63C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27CB7DBD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14:paraId="44A38023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4F778A0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37F81A3F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4413B09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6A523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14:paraId="03E00AA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27A12991" w14:textId="77777777" w:rsidTr="004450FF">
        <w:trPr>
          <w:trHeight w:val="20"/>
        </w:trPr>
        <w:tc>
          <w:tcPr>
            <w:tcW w:w="602" w:type="dxa"/>
            <w:vMerge w:val="restart"/>
          </w:tcPr>
          <w:p w14:paraId="57D7EEC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3" w:type="dxa"/>
            <w:vMerge w:val="restart"/>
          </w:tcPr>
          <w:p w14:paraId="11EFEE5C" w14:textId="77777777" w:rsidR="0075563D" w:rsidRDefault="00D678A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EFA">
              <w:rPr>
                <w:rFonts w:ascii="Times New Roman" w:hAnsi="Times New Roman"/>
                <w:sz w:val="20"/>
                <w:szCs w:val="20"/>
              </w:rPr>
              <w:t xml:space="preserve">Stiprinti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</w:t>
            </w:r>
          </w:p>
          <w:p w14:paraId="3C97FD63" w14:textId="77777777"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E0A11F" w14:textId="77777777"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91FA28" w14:textId="77777777" w:rsidR="0075563D" w:rsidRDefault="0075563D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436867C" w14:textId="77777777" w:rsidR="0075563D" w:rsidRPr="00140628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1EE22" w14:textId="77777777" w:rsidR="00EF2339" w:rsidRPr="00140628" w:rsidRDefault="00EF2339" w:rsidP="0014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28">
              <w:rPr>
                <w:rFonts w:ascii="Times New Roman" w:hAnsi="Times New Roman"/>
                <w:sz w:val="20"/>
                <w:szCs w:val="20"/>
              </w:rPr>
              <w:t xml:space="preserve">Formuoti </w:t>
            </w:r>
            <w:r w:rsidR="00140628" w:rsidRPr="00140628">
              <w:rPr>
                <w:rFonts w:ascii="Times New Roman" w:hAnsi="Times New Roman"/>
                <w:sz w:val="20"/>
                <w:szCs w:val="20"/>
              </w:rPr>
              <w:t xml:space="preserve">klubo įvaizdį elektroninėje </w:t>
            </w:r>
            <w:r w:rsidR="00304D67"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="00140628" w:rsidRPr="00140628">
              <w:rPr>
                <w:rFonts w:ascii="Times New Roman" w:hAnsi="Times New Roman"/>
                <w:sz w:val="20"/>
                <w:szCs w:val="20"/>
              </w:rPr>
              <w:t>erdvėje</w:t>
            </w:r>
          </w:p>
        </w:tc>
        <w:tc>
          <w:tcPr>
            <w:tcW w:w="1701" w:type="dxa"/>
          </w:tcPr>
          <w:p w14:paraId="22A952D7" w14:textId="77777777" w:rsidR="00EF2339" w:rsidRPr="004D2EC6" w:rsidRDefault="0075563D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F07E95" w:rsidRPr="00140628">
              <w:rPr>
                <w:rFonts w:ascii="Times New Roman" w:hAnsi="Times New Roman"/>
                <w:sz w:val="20"/>
                <w:szCs w:val="20"/>
              </w:rPr>
              <w:t>veiklos viešinimas</w:t>
            </w:r>
            <w:r w:rsidR="00F07E95">
              <w:rPr>
                <w:rFonts w:ascii="Times New Roman" w:hAnsi="Times New Roman"/>
                <w:sz w:val="20"/>
                <w:szCs w:val="20"/>
              </w:rPr>
              <w:t xml:space="preserve"> internete</w:t>
            </w:r>
          </w:p>
        </w:tc>
        <w:tc>
          <w:tcPr>
            <w:tcW w:w="2126" w:type="dxa"/>
          </w:tcPr>
          <w:p w14:paraId="54DBB654" w14:textId="77777777" w:rsidR="00EF2339" w:rsidRPr="00140628" w:rsidRDefault="0014062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28">
              <w:rPr>
                <w:rFonts w:ascii="Times New Roman" w:hAnsi="Times New Roman"/>
                <w:sz w:val="20"/>
                <w:szCs w:val="20"/>
              </w:rPr>
              <w:t>klubo svetainė</w:t>
            </w:r>
          </w:p>
          <w:p w14:paraId="0BEEA583" w14:textId="77777777" w:rsidR="00140628" w:rsidRDefault="00FE3A14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07E95" w:rsidRPr="00290BEE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www.klubaslakstingala.lt</w:t>
              </w:r>
            </w:hyperlink>
          </w:p>
          <w:p w14:paraId="5D5042C4" w14:textId="77777777" w:rsidR="007814CE" w:rsidRDefault="007814C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facebook paskyra;</w:t>
            </w:r>
          </w:p>
          <w:p w14:paraId="6B1E5189" w14:textId="77777777" w:rsidR="00F07E95" w:rsidRDefault="00F07E95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facebook paskyr</w:t>
            </w:r>
            <w:r w:rsidR="0075563D">
              <w:rPr>
                <w:rFonts w:ascii="Times New Roman" w:hAnsi="Times New Roman"/>
                <w:sz w:val="20"/>
                <w:szCs w:val="20"/>
              </w:rPr>
              <w:t>a:</w:t>
            </w:r>
          </w:p>
          <w:p w14:paraId="052AEA09" w14:textId="77777777"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Mokytojos Lakštingalos,</w:t>
            </w:r>
          </w:p>
          <w:p w14:paraId="5A611916" w14:textId="77777777"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0C3536" w14:textId="77777777"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Šokių būrelio narių</w:t>
            </w:r>
          </w:p>
          <w:p w14:paraId="216238C1" w14:textId="77777777" w:rsidR="0075563D" w:rsidRPr="00BC57A3" w:rsidRDefault="0075563D" w:rsidP="004D2E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grupė facebook</w:t>
            </w:r>
          </w:p>
        </w:tc>
        <w:tc>
          <w:tcPr>
            <w:tcW w:w="1560" w:type="dxa"/>
          </w:tcPr>
          <w:p w14:paraId="5027F950" w14:textId="77777777" w:rsidR="00EF2339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kartą per savaitę</w:t>
            </w:r>
          </w:p>
          <w:p w14:paraId="28944A8E" w14:textId="77777777" w:rsidR="007814CE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FCF0EB" w14:textId="77777777" w:rsidR="007814CE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kartą per savaitę</w:t>
            </w:r>
          </w:p>
          <w:p w14:paraId="11B33E37" w14:textId="77777777" w:rsidR="007814CE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68B77" w14:textId="77777777" w:rsidR="007814CE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  <w:p w14:paraId="0D0112A6" w14:textId="77777777" w:rsidR="007814CE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5298A" w14:textId="77777777" w:rsidR="007814CE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879F05" w14:textId="77777777" w:rsidR="007814CE" w:rsidRPr="00F07E95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</w:tc>
        <w:tc>
          <w:tcPr>
            <w:tcW w:w="2693" w:type="dxa"/>
          </w:tcPr>
          <w:p w14:paraId="1CEC87D1" w14:textId="77777777" w:rsidR="00EF2339" w:rsidRPr="004D2EC6" w:rsidRDefault="00F07E95" w:rsidP="00820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svetain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ėje nuolat teikiame  ir atnaujiname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informaciją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apie įstaigos 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 xml:space="preserve">veiklą,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laisvas vietas būreliuose, 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 xml:space="preserve">renginius, </w:t>
            </w:r>
            <w:r>
              <w:rPr>
                <w:rFonts w:ascii="Times New Roman" w:hAnsi="Times New Roman"/>
                <w:sz w:val="20"/>
                <w:szCs w:val="20"/>
              </w:rPr>
              <w:t>supažindiname visuomenę su priėmimo į klubą tvarka, vidaus tvarkos taisyklėmis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skelbiame įstaigos </w:t>
            </w:r>
            <w:r w:rsidR="0075563D">
              <w:rPr>
                <w:rFonts w:ascii="Times New Roman" w:hAnsi="Times New Roman"/>
                <w:sz w:val="20"/>
                <w:szCs w:val="20"/>
              </w:rPr>
              <w:t>dokumentus.</w:t>
            </w:r>
          </w:p>
        </w:tc>
        <w:tc>
          <w:tcPr>
            <w:tcW w:w="1417" w:type="dxa"/>
          </w:tcPr>
          <w:p w14:paraId="39232049" w14:textId="77777777" w:rsidR="00EF2339" w:rsidRDefault="00EF2339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936" w:rsidRPr="00F07E95">
              <w:rPr>
                <w:rFonts w:ascii="Times New Roman" w:hAnsi="Times New Roman"/>
                <w:sz w:val="20"/>
                <w:szCs w:val="20"/>
              </w:rPr>
              <w:t xml:space="preserve">Klubo direktorė, </w:t>
            </w:r>
          </w:p>
          <w:p w14:paraId="139A75AD" w14:textId="77777777" w:rsidR="00DE360F" w:rsidRPr="00F07E95" w:rsidRDefault="00DE360F" w:rsidP="00DE3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projektų vadovė</w:t>
            </w:r>
          </w:p>
        </w:tc>
      </w:tr>
      <w:tr w:rsidR="00B4025E" w:rsidRPr="004D2EC6" w14:paraId="399A2363" w14:textId="77777777" w:rsidTr="004450FF">
        <w:trPr>
          <w:trHeight w:val="20"/>
        </w:trPr>
        <w:tc>
          <w:tcPr>
            <w:tcW w:w="602" w:type="dxa"/>
            <w:vMerge/>
          </w:tcPr>
          <w:p w14:paraId="6CC47099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47207E04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48F309A" w14:textId="77777777" w:rsidR="00B4025E" w:rsidRPr="00F07E95" w:rsidRDefault="00B4025E" w:rsidP="00F0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44852EB" w14:textId="77777777" w:rsidR="00B4025E" w:rsidRDefault="00B4025E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veiklos viešinimas įstaigoje ir už jos ribų:</w:t>
            </w:r>
          </w:p>
          <w:p w14:paraId="25A1EC72" w14:textId="77777777" w:rsidR="00B4025E" w:rsidRDefault="006E67D2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025E" w:rsidRPr="004D2EC6">
              <w:rPr>
                <w:rFonts w:ascii="Times New Roman" w:hAnsi="Times New Roman"/>
                <w:sz w:val="20"/>
                <w:szCs w:val="20"/>
              </w:rPr>
              <w:t>i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nformaciniai stendai; </w:t>
            </w:r>
          </w:p>
          <w:p w14:paraId="4FF89A8B" w14:textId="77777777" w:rsidR="00B4025E" w:rsidRDefault="006E67D2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4025E">
              <w:rPr>
                <w:rFonts w:ascii="Times New Roman" w:hAnsi="Times New Roman"/>
                <w:sz w:val="20"/>
                <w:szCs w:val="20"/>
              </w:rPr>
              <w:t>skelbimai;</w:t>
            </w:r>
          </w:p>
          <w:p w14:paraId="0F4DAB21" w14:textId="77777777" w:rsidR="006E67D2" w:rsidRDefault="006E67D2" w:rsidP="006E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 skrajutės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AAC24B" w14:textId="77777777" w:rsidR="00B4025E" w:rsidRPr="006E67D2" w:rsidRDefault="006E67D2" w:rsidP="006E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E67D2">
              <w:rPr>
                <w:rFonts w:ascii="Times New Roman" w:hAnsi="Times New Roman"/>
                <w:sz w:val="20"/>
                <w:szCs w:val="20"/>
              </w:rPr>
              <w:t>l</w:t>
            </w:r>
            <w:r w:rsidR="00B4025E" w:rsidRPr="006E67D2">
              <w:rPr>
                <w:rFonts w:ascii="Times New Roman" w:hAnsi="Times New Roman"/>
                <w:sz w:val="20"/>
                <w:szCs w:val="20"/>
              </w:rPr>
              <w:t xml:space="preserve">ankstinukai </w:t>
            </w:r>
          </w:p>
        </w:tc>
        <w:tc>
          <w:tcPr>
            <w:tcW w:w="2126" w:type="dxa"/>
          </w:tcPr>
          <w:p w14:paraId="7EEC7EA6" w14:textId="77777777" w:rsidR="00B4025E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63D">
              <w:rPr>
                <w:rFonts w:ascii="Times New Roman" w:hAnsi="Times New Roman"/>
                <w:sz w:val="20"/>
                <w:szCs w:val="20"/>
              </w:rPr>
              <w:t>Informaciniai, švietėjiški stendai klubo patalpose</w:t>
            </w:r>
          </w:p>
          <w:p w14:paraId="51C3AA7A" w14:textId="77777777" w:rsidR="00783AFB" w:rsidRPr="0075563D" w:rsidRDefault="00783AF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6FF40B" w14:textId="77777777" w:rsidR="00B4025E" w:rsidRPr="0075563D" w:rsidRDefault="002F0864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3F22F27" w14:textId="77777777" w:rsidR="00B4025E" w:rsidRPr="0075563D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63D">
              <w:rPr>
                <w:rFonts w:ascii="Times New Roman" w:hAnsi="Times New Roman"/>
                <w:sz w:val="20"/>
                <w:szCs w:val="20"/>
              </w:rPr>
              <w:t>Pateikiama aktuali visuomenei informacija</w:t>
            </w:r>
          </w:p>
        </w:tc>
        <w:tc>
          <w:tcPr>
            <w:tcW w:w="1417" w:type="dxa"/>
          </w:tcPr>
          <w:p w14:paraId="4D07A6E3" w14:textId="77777777" w:rsidR="00B4025E" w:rsidRPr="0075563D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63D"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  <w:tr w:rsidR="00B4025E" w:rsidRPr="004D2EC6" w14:paraId="2D623A30" w14:textId="77777777" w:rsidTr="002B3633">
        <w:trPr>
          <w:trHeight w:val="1294"/>
        </w:trPr>
        <w:tc>
          <w:tcPr>
            <w:tcW w:w="602" w:type="dxa"/>
            <w:vMerge/>
          </w:tcPr>
          <w:p w14:paraId="694C6D65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340DB321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9DC0FF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01BF78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1B275A" w14:textId="77777777" w:rsidR="00B4025E" w:rsidRPr="00B4025E" w:rsidRDefault="00B4025E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25E">
              <w:rPr>
                <w:rFonts w:ascii="Times New Roman" w:hAnsi="Times New Roman"/>
                <w:sz w:val="20"/>
                <w:szCs w:val="20"/>
              </w:rPr>
              <w:t>Asmeniniai kontaktai, tiesioginis komunikavimas platinant reklamą Lazdynų mikrorajone</w:t>
            </w:r>
          </w:p>
        </w:tc>
        <w:tc>
          <w:tcPr>
            <w:tcW w:w="1560" w:type="dxa"/>
          </w:tcPr>
          <w:p w14:paraId="05C1697C" w14:textId="77777777" w:rsidR="00B4025E" w:rsidRPr="00B4025E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67F87FF4" w14:textId="77777777" w:rsidR="00B4025E" w:rsidRPr="00B4025E" w:rsidRDefault="00B4025E" w:rsidP="00B40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25E">
              <w:rPr>
                <w:rFonts w:ascii="Times New Roman" w:hAnsi="Times New Roman"/>
                <w:sz w:val="20"/>
                <w:szCs w:val="20"/>
              </w:rPr>
              <w:t>Klubo būrelinės veiklos pristatymas Lazdynų švietimo įstaigose, seniūnijoje</w:t>
            </w:r>
            <w:r>
              <w:rPr>
                <w:rFonts w:ascii="Times New Roman" w:hAnsi="Times New Roman"/>
                <w:sz w:val="20"/>
                <w:szCs w:val="20"/>
              </w:rPr>
              <w:t>, vaikų bibliotekoje ,,Papartis“ bei kitose įstaigose</w:t>
            </w:r>
          </w:p>
        </w:tc>
        <w:tc>
          <w:tcPr>
            <w:tcW w:w="1417" w:type="dxa"/>
          </w:tcPr>
          <w:p w14:paraId="43519F8A" w14:textId="77777777" w:rsidR="00B4025E" w:rsidRPr="00B4025E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025E"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  <w:tr w:rsidR="00EF2339" w:rsidRPr="004D2EC6" w14:paraId="4AD36D45" w14:textId="77777777" w:rsidTr="004450FF">
        <w:trPr>
          <w:trHeight w:val="20"/>
        </w:trPr>
        <w:tc>
          <w:tcPr>
            <w:tcW w:w="602" w:type="dxa"/>
            <w:vMerge/>
          </w:tcPr>
          <w:p w14:paraId="2C5F211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588597D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200D0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14055" w14:textId="77777777" w:rsidR="00EF2339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Vidinė ir išorinė komunikacija</w:t>
            </w:r>
          </w:p>
        </w:tc>
        <w:tc>
          <w:tcPr>
            <w:tcW w:w="2126" w:type="dxa"/>
          </w:tcPr>
          <w:p w14:paraId="652DAE7B" w14:textId="77777777" w:rsidR="00CF376F" w:rsidRPr="00CF376F" w:rsidRDefault="00CF376F" w:rsidP="00CF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76F">
              <w:rPr>
                <w:rFonts w:ascii="Times New Roman" w:hAnsi="Times New Roman"/>
                <w:sz w:val="20"/>
                <w:szCs w:val="20"/>
              </w:rPr>
              <w:t>Atvirų veiklų organizavimas</w:t>
            </w:r>
          </w:p>
          <w:p w14:paraId="248B87F7" w14:textId="77777777" w:rsidR="00EF2339" w:rsidRPr="001F4936" w:rsidRDefault="00EF2339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BDC0F" w14:textId="77777777" w:rsidR="00EF2339" w:rsidRPr="00783AFB" w:rsidRDefault="000F276F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E65F04F" w14:textId="77777777" w:rsidR="00EF2339" w:rsidRDefault="00CF376F" w:rsidP="00CF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76F">
              <w:rPr>
                <w:rFonts w:ascii="Times New Roman" w:hAnsi="Times New Roman"/>
                <w:sz w:val="20"/>
                <w:szCs w:val="20"/>
              </w:rPr>
              <w:t>Tradicinių, atvirų renginių, akcijų  organizavimas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įtraukiant į bendrą procesą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tėvus. </w:t>
            </w:r>
          </w:p>
          <w:p w14:paraId="37C0DDC4" w14:textId="77777777" w:rsidR="00783AFB" w:rsidRPr="00BC57A3" w:rsidRDefault="00783AFB" w:rsidP="00CF37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088496" w14:textId="77777777" w:rsidR="00EF2339" w:rsidRPr="00CF376F" w:rsidRDefault="001F49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76F">
              <w:rPr>
                <w:rFonts w:ascii="Times New Roman" w:hAnsi="Times New Roman"/>
                <w:sz w:val="20"/>
                <w:szCs w:val="20"/>
              </w:rPr>
              <w:lastRenderedPageBreak/>
              <w:t>Klubo direktorė, mokytojai</w:t>
            </w:r>
          </w:p>
        </w:tc>
      </w:tr>
    </w:tbl>
    <w:p w14:paraId="2C13D6CB" w14:textId="77777777" w:rsidR="00FD3BAF" w:rsidRDefault="00FD3BAF" w:rsidP="004D2E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Lentelstinklelis"/>
        <w:tblW w:w="13182" w:type="dxa"/>
        <w:tblInd w:w="1101" w:type="dxa"/>
        <w:tblLook w:val="04A0" w:firstRow="1" w:lastRow="0" w:firstColumn="1" w:lastColumn="0" w:noHBand="0" w:noVBand="1"/>
      </w:tblPr>
      <w:tblGrid>
        <w:gridCol w:w="566"/>
        <w:gridCol w:w="3947"/>
        <w:gridCol w:w="2793"/>
        <w:gridCol w:w="2793"/>
        <w:gridCol w:w="3083"/>
      </w:tblGrid>
      <w:tr w:rsidR="008A589B" w:rsidRPr="00737355" w14:paraId="77C93091" w14:textId="77777777" w:rsidTr="005A3004">
        <w:trPr>
          <w:trHeight w:val="20"/>
        </w:trPr>
        <w:tc>
          <w:tcPr>
            <w:tcW w:w="566" w:type="dxa"/>
            <w:vMerge w:val="restart"/>
            <w:vAlign w:val="center"/>
          </w:tcPr>
          <w:p w14:paraId="102404B6" w14:textId="77777777" w:rsidR="008A589B" w:rsidRPr="00B771F1" w:rsidRDefault="008A589B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Eil. Nr.</w:t>
            </w:r>
          </w:p>
        </w:tc>
        <w:tc>
          <w:tcPr>
            <w:tcW w:w="3947" w:type="dxa"/>
            <w:vMerge w:val="restart"/>
            <w:vAlign w:val="center"/>
          </w:tcPr>
          <w:p w14:paraId="50D58139" w14:textId="77777777" w:rsidR="008A589B" w:rsidRPr="00B771F1" w:rsidRDefault="008A589B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Veiklos rodiklis</w:t>
            </w:r>
          </w:p>
        </w:tc>
        <w:tc>
          <w:tcPr>
            <w:tcW w:w="8669" w:type="dxa"/>
            <w:gridSpan w:val="3"/>
            <w:vAlign w:val="center"/>
          </w:tcPr>
          <w:p w14:paraId="29CB5002" w14:textId="77777777" w:rsidR="008A589B" w:rsidRPr="00B771F1" w:rsidRDefault="00B771F1" w:rsidP="000C2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Veiklos rodiklių reikšmės metų pabaigoje</w:t>
            </w:r>
          </w:p>
        </w:tc>
      </w:tr>
      <w:tr w:rsidR="007814CE" w:rsidRPr="00737355" w14:paraId="5A361EFD" w14:textId="77777777" w:rsidTr="005A3004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7C5934B1" w14:textId="77777777" w:rsidR="007814CE" w:rsidRPr="00B771F1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  <w:vMerge/>
            <w:vAlign w:val="center"/>
          </w:tcPr>
          <w:p w14:paraId="05475A9F" w14:textId="77777777" w:rsidR="007814CE" w:rsidRPr="00B771F1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vAlign w:val="center"/>
          </w:tcPr>
          <w:p w14:paraId="1D6C4408" w14:textId="77777777" w:rsidR="007814CE" w:rsidRPr="00B771F1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2017–2018</w:t>
            </w:r>
          </w:p>
        </w:tc>
        <w:tc>
          <w:tcPr>
            <w:tcW w:w="2793" w:type="dxa"/>
            <w:vAlign w:val="center"/>
          </w:tcPr>
          <w:p w14:paraId="5D7A9835" w14:textId="77777777" w:rsidR="007814CE" w:rsidRPr="00B771F1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2018–2019 </w:t>
            </w:r>
          </w:p>
        </w:tc>
        <w:tc>
          <w:tcPr>
            <w:tcW w:w="3083" w:type="dxa"/>
            <w:vAlign w:val="center"/>
          </w:tcPr>
          <w:p w14:paraId="432E1706" w14:textId="77777777" w:rsidR="007814CE" w:rsidRPr="00B771F1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2019–2020</w:t>
            </w:r>
          </w:p>
        </w:tc>
      </w:tr>
      <w:tr w:rsidR="007814CE" w:rsidRPr="00737355" w14:paraId="71F483EB" w14:textId="77777777" w:rsidTr="005A3004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14:paraId="694FB9A2" w14:textId="77777777" w:rsidR="007814CE" w:rsidRPr="00B771F1" w:rsidRDefault="007814CE" w:rsidP="007814CE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14:paraId="32916102" w14:textId="77777777" w:rsidR="007814CE" w:rsidRPr="00B771F1" w:rsidRDefault="007814CE" w:rsidP="007814CE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Bendras lankytojų skaičius</w:t>
            </w:r>
          </w:p>
        </w:tc>
        <w:tc>
          <w:tcPr>
            <w:tcW w:w="2793" w:type="dxa"/>
          </w:tcPr>
          <w:p w14:paraId="0E434573" w14:textId="77777777" w:rsidR="007814CE" w:rsidRPr="00B771F1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2793" w:type="dxa"/>
          </w:tcPr>
          <w:p w14:paraId="45CBF756" w14:textId="77777777" w:rsidR="007814CE" w:rsidRPr="007F1962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083" w:type="dxa"/>
          </w:tcPr>
          <w:p w14:paraId="3CDC7EAD" w14:textId="77777777" w:rsidR="007814CE" w:rsidRPr="007F1962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7814CE" w:rsidRPr="00737355" w14:paraId="1C98CABC" w14:textId="77777777" w:rsidTr="005A3004">
        <w:trPr>
          <w:trHeight w:val="20"/>
        </w:trPr>
        <w:tc>
          <w:tcPr>
            <w:tcW w:w="566" w:type="dxa"/>
          </w:tcPr>
          <w:p w14:paraId="4C75BCBD" w14:textId="77777777" w:rsidR="007814CE" w:rsidRPr="00B771F1" w:rsidRDefault="007814CE" w:rsidP="007814CE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14:paraId="5BD68DED" w14:textId="77777777" w:rsidR="007814CE" w:rsidRPr="00B771F1" w:rsidRDefault="007814CE" w:rsidP="007814CE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Unikalių lankytojų skaičius</w:t>
            </w:r>
          </w:p>
        </w:tc>
        <w:tc>
          <w:tcPr>
            <w:tcW w:w="2793" w:type="dxa"/>
          </w:tcPr>
          <w:p w14:paraId="510FB32F" w14:textId="77777777" w:rsidR="007814CE" w:rsidRPr="00B771F1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793" w:type="dxa"/>
          </w:tcPr>
          <w:p w14:paraId="6259F61A" w14:textId="77777777" w:rsidR="007814CE" w:rsidRPr="007F1962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083" w:type="dxa"/>
          </w:tcPr>
          <w:p w14:paraId="30433018" w14:textId="77777777" w:rsidR="007814CE" w:rsidRPr="007F1962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814CE" w:rsidRPr="00737355" w14:paraId="7512E333" w14:textId="77777777" w:rsidTr="005A3004">
        <w:trPr>
          <w:trHeight w:val="20"/>
        </w:trPr>
        <w:tc>
          <w:tcPr>
            <w:tcW w:w="566" w:type="dxa"/>
          </w:tcPr>
          <w:p w14:paraId="2CA642C0" w14:textId="77777777" w:rsidR="007814CE" w:rsidRPr="00B771F1" w:rsidRDefault="007814CE" w:rsidP="007814CE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14:paraId="015B78ED" w14:textId="77777777" w:rsidR="007814CE" w:rsidRPr="00B771F1" w:rsidRDefault="007814CE" w:rsidP="007814CE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Socialiai remtinų įstaigų lankytojų skaičius</w:t>
            </w:r>
          </w:p>
        </w:tc>
        <w:tc>
          <w:tcPr>
            <w:tcW w:w="2793" w:type="dxa"/>
          </w:tcPr>
          <w:p w14:paraId="2D3ABFEA" w14:textId="77777777" w:rsidR="007814CE" w:rsidRPr="00B771F1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3" w:type="dxa"/>
          </w:tcPr>
          <w:p w14:paraId="41E1471B" w14:textId="77777777" w:rsidR="007814CE" w:rsidRPr="007F1962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</w:tcPr>
          <w:p w14:paraId="7A71A6A4" w14:textId="77777777" w:rsidR="007814CE" w:rsidRPr="007F1962" w:rsidRDefault="007814CE" w:rsidP="0078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70A32505" w14:textId="77777777" w:rsidR="008A589B" w:rsidRDefault="008A589B" w:rsidP="008A5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D016A5" w14:textId="77777777" w:rsidR="00783AFB" w:rsidRDefault="00783AFB" w:rsidP="00783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Direktorė                                                                                                                                                                             Larisa Vabals</w:t>
      </w:r>
    </w:p>
    <w:p w14:paraId="73018C15" w14:textId="77777777" w:rsidR="00783AFB" w:rsidRDefault="007814CE" w:rsidP="002F08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2019</w:t>
      </w:r>
      <w:r w:rsidR="00745FEF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.27</w:t>
      </w:r>
    </w:p>
    <w:p w14:paraId="1D680129" w14:textId="77777777" w:rsidR="007608F4" w:rsidRDefault="007608F4" w:rsidP="008A58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013B5D" w14:textId="77777777" w:rsidR="008A589B" w:rsidRPr="00930268" w:rsidRDefault="008A589B" w:rsidP="008A58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0268">
        <w:rPr>
          <w:rFonts w:ascii="Times New Roman" w:hAnsi="Times New Roman"/>
          <w:color w:val="000000" w:themeColor="text1"/>
          <w:sz w:val="24"/>
          <w:szCs w:val="24"/>
        </w:rPr>
        <w:t>SUDERINTA</w:t>
      </w:r>
    </w:p>
    <w:p w14:paraId="5C4F44D6" w14:textId="77777777" w:rsidR="008A589B" w:rsidRDefault="008A589B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30268">
        <w:rPr>
          <w:rFonts w:ascii="Times New Roman" w:hAnsi="Times New Roman"/>
          <w:color w:val="000000" w:themeColor="text1"/>
          <w:sz w:val="24"/>
          <w:szCs w:val="24"/>
        </w:rPr>
        <w:t>Vilniaus miesto savivaldybės administracijos</w:t>
      </w:r>
    </w:p>
    <w:p w14:paraId="6810AEB7" w14:textId="77777777" w:rsidR="008A589B" w:rsidRPr="00930268" w:rsidRDefault="00FE69B2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Jaunimo</w:t>
      </w:r>
      <w:r w:rsidR="00675E0F">
        <w:rPr>
          <w:rFonts w:ascii="Times New Roman" w:hAnsi="Times New Roman"/>
          <w:color w:val="000000" w:themeColor="text1"/>
          <w:sz w:val="24"/>
          <w:szCs w:val="24"/>
        </w:rPr>
        <w:t xml:space="preserve"> skyriaus vedėja</w:t>
      </w:r>
    </w:p>
    <w:p w14:paraId="630B8EAD" w14:textId="77777777" w:rsidR="00675E0F" w:rsidRDefault="00675E0F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D6D67C7" w14:textId="77777777" w:rsidR="008A589B" w:rsidRPr="00930268" w:rsidRDefault="002F0864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7814C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45F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m. .......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mėn.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d.</w:t>
      </w:r>
    </w:p>
    <w:sectPr w:rsidR="008A589B" w:rsidRPr="00930268" w:rsidSect="00C54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992" w:right="1701" w:bottom="425" w:left="1134" w:header="454" w:footer="454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5D6F20" w16cid:durableId="21A36FEE"/>
  <w16cid:commentId w16cid:paraId="5F7CD8FE" w16cid:durableId="21A37023"/>
  <w16cid:commentId w16cid:paraId="539D7538" w16cid:durableId="21A37033"/>
  <w16cid:commentId w16cid:paraId="5AA6C33A" w16cid:durableId="21A37046"/>
  <w16cid:commentId w16cid:paraId="4A9C78C3" w16cid:durableId="21A3706B"/>
  <w16cid:commentId w16cid:paraId="6FD1B1DF" w16cid:durableId="21A37079"/>
  <w16cid:commentId w16cid:paraId="5AA19A77" w16cid:durableId="21A37094"/>
  <w16cid:commentId w16cid:paraId="04AFBB26" w16cid:durableId="21A370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D3F6" w14:textId="77777777" w:rsidR="0009118D" w:rsidRDefault="0009118D">
      <w:pPr>
        <w:spacing w:after="0" w:line="240" w:lineRule="auto"/>
      </w:pPr>
      <w:r>
        <w:separator/>
      </w:r>
    </w:p>
  </w:endnote>
  <w:endnote w:type="continuationSeparator" w:id="0">
    <w:p w14:paraId="57A4CCEF" w14:textId="77777777" w:rsidR="0009118D" w:rsidRDefault="0009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B5B6" w14:textId="77777777" w:rsidR="00FE3A14" w:rsidRDefault="00FE3A1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46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DF303A1" w14:textId="71380337" w:rsidR="00FE3A14" w:rsidRDefault="00FE3A14" w:rsidP="00672196">
        <w:pPr>
          <w:pStyle w:val="Porat"/>
          <w:jc w:val="right"/>
        </w:pPr>
        <w:r w:rsidRPr="003E6064">
          <w:rPr>
            <w:rFonts w:ascii="Times New Roman" w:hAnsi="Times New Roman"/>
          </w:rPr>
          <w:fldChar w:fldCharType="begin"/>
        </w:r>
        <w:r w:rsidRPr="003E6064">
          <w:rPr>
            <w:rFonts w:ascii="Times New Roman" w:hAnsi="Times New Roman"/>
          </w:rPr>
          <w:instrText xml:space="preserve"> PAGE   \* MERGEFORMAT </w:instrText>
        </w:r>
        <w:r w:rsidRPr="003E6064">
          <w:rPr>
            <w:rFonts w:ascii="Times New Roman" w:hAnsi="Times New Roman"/>
          </w:rPr>
          <w:fldChar w:fldCharType="separate"/>
        </w:r>
        <w:r w:rsidR="00506FEE">
          <w:rPr>
            <w:rFonts w:ascii="Times New Roman" w:hAnsi="Times New Roman"/>
            <w:noProof/>
          </w:rPr>
          <w:t>9</w:t>
        </w:r>
        <w:r w:rsidRPr="003E6064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350C" w14:textId="77777777" w:rsidR="00FE3A14" w:rsidRDefault="00FE3A1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DD260" w14:textId="77777777" w:rsidR="0009118D" w:rsidRDefault="0009118D">
      <w:pPr>
        <w:spacing w:after="0" w:line="240" w:lineRule="auto"/>
      </w:pPr>
      <w:r>
        <w:separator/>
      </w:r>
    </w:p>
  </w:footnote>
  <w:footnote w:type="continuationSeparator" w:id="0">
    <w:p w14:paraId="43BD66AB" w14:textId="77777777" w:rsidR="0009118D" w:rsidRDefault="0009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1E18" w14:textId="77777777" w:rsidR="00FE3A14" w:rsidRDefault="00FE3A1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C8BF" w14:textId="77777777" w:rsidR="00FE3A14" w:rsidRPr="00AD32F3" w:rsidRDefault="00FE3A14" w:rsidP="00AD32F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04C" w14:textId="77777777" w:rsidR="00FE3A14" w:rsidRDefault="00FE3A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62B8A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4BF8"/>
    <w:multiLevelType w:val="hybridMultilevel"/>
    <w:tmpl w:val="D2F0C77E"/>
    <w:lvl w:ilvl="0" w:tplc="DED4205C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694"/>
    <w:multiLevelType w:val="hybridMultilevel"/>
    <w:tmpl w:val="518856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6AE"/>
    <w:multiLevelType w:val="hybridMultilevel"/>
    <w:tmpl w:val="F42E422E"/>
    <w:lvl w:ilvl="0" w:tplc="63B8E716">
      <w:start w:val="8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0231FCE"/>
    <w:multiLevelType w:val="hybridMultilevel"/>
    <w:tmpl w:val="EF9E2870"/>
    <w:lvl w:ilvl="0" w:tplc="C55834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B158E"/>
    <w:multiLevelType w:val="hybridMultilevel"/>
    <w:tmpl w:val="58483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1168"/>
    <w:multiLevelType w:val="hybridMultilevel"/>
    <w:tmpl w:val="01A45D88"/>
    <w:lvl w:ilvl="0" w:tplc="E662D070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2D64"/>
    <w:multiLevelType w:val="hybridMultilevel"/>
    <w:tmpl w:val="0D9A08FE"/>
    <w:lvl w:ilvl="0" w:tplc="5C3A7F6E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D3E92"/>
    <w:multiLevelType w:val="hybridMultilevel"/>
    <w:tmpl w:val="E28234F2"/>
    <w:lvl w:ilvl="0" w:tplc="EA1A668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52AF1"/>
    <w:multiLevelType w:val="hybridMultilevel"/>
    <w:tmpl w:val="1938CF64"/>
    <w:lvl w:ilvl="0" w:tplc="96C44B0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16405"/>
    <w:multiLevelType w:val="hybridMultilevel"/>
    <w:tmpl w:val="F1CCB684"/>
    <w:lvl w:ilvl="0" w:tplc="3386000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6ECE"/>
    <w:multiLevelType w:val="hybridMultilevel"/>
    <w:tmpl w:val="F5369EA8"/>
    <w:lvl w:ilvl="0" w:tplc="65CEF5B6">
      <w:start w:val="8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EA25F99"/>
    <w:multiLevelType w:val="hybridMultilevel"/>
    <w:tmpl w:val="EC8C65AA"/>
    <w:lvl w:ilvl="0" w:tplc="069CD4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339"/>
    <w:rsid w:val="0002422D"/>
    <w:rsid w:val="00031EC8"/>
    <w:rsid w:val="00040C80"/>
    <w:rsid w:val="000415C1"/>
    <w:rsid w:val="00045423"/>
    <w:rsid w:val="00050C15"/>
    <w:rsid w:val="00067C13"/>
    <w:rsid w:val="0009118D"/>
    <w:rsid w:val="000C2E86"/>
    <w:rsid w:val="000E14C4"/>
    <w:rsid w:val="000F276F"/>
    <w:rsid w:val="00104E3C"/>
    <w:rsid w:val="00111A93"/>
    <w:rsid w:val="00140628"/>
    <w:rsid w:val="001459D9"/>
    <w:rsid w:val="00166A8C"/>
    <w:rsid w:val="001A1F1D"/>
    <w:rsid w:val="001F4936"/>
    <w:rsid w:val="00202FC8"/>
    <w:rsid w:val="00240CCE"/>
    <w:rsid w:val="00273681"/>
    <w:rsid w:val="00273D13"/>
    <w:rsid w:val="0028683C"/>
    <w:rsid w:val="002B3633"/>
    <w:rsid w:val="002C2CB6"/>
    <w:rsid w:val="002F0864"/>
    <w:rsid w:val="00302C66"/>
    <w:rsid w:val="00304D67"/>
    <w:rsid w:val="00313D2D"/>
    <w:rsid w:val="00314063"/>
    <w:rsid w:val="00332CF6"/>
    <w:rsid w:val="00332EA5"/>
    <w:rsid w:val="00342660"/>
    <w:rsid w:val="00373B4B"/>
    <w:rsid w:val="003C07C4"/>
    <w:rsid w:val="003F1E06"/>
    <w:rsid w:val="003F3DCF"/>
    <w:rsid w:val="003F6A72"/>
    <w:rsid w:val="00401921"/>
    <w:rsid w:val="00417768"/>
    <w:rsid w:val="004201B6"/>
    <w:rsid w:val="004450FF"/>
    <w:rsid w:val="00457C1C"/>
    <w:rsid w:val="004723CE"/>
    <w:rsid w:val="00482232"/>
    <w:rsid w:val="0048773B"/>
    <w:rsid w:val="00495DE7"/>
    <w:rsid w:val="004A1609"/>
    <w:rsid w:val="004B42DE"/>
    <w:rsid w:val="004C614B"/>
    <w:rsid w:val="004D2EC6"/>
    <w:rsid w:val="0050028C"/>
    <w:rsid w:val="00503051"/>
    <w:rsid w:val="00506FEE"/>
    <w:rsid w:val="00523C29"/>
    <w:rsid w:val="00541F66"/>
    <w:rsid w:val="00543F4A"/>
    <w:rsid w:val="00551603"/>
    <w:rsid w:val="005763CD"/>
    <w:rsid w:val="00581267"/>
    <w:rsid w:val="00586814"/>
    <w:rsid w:val="00594900"/>
    <w:rsid w:val="005A3004"/>
    <w:rsid w:val="005B501B"/>
    <w:rsid w:val="005C400C"/>
    <w:rsid w:val="005D0C36"/>
    <w:rsid w:val="005D1D1C"/>
    <w:rsid w:val="0061563A"/>
    <w:rsid w:val="0062464D"/>
    <w:rsid w:val="00646A66"/>
    <w:rsid w:val="00666E5D"/>
    <w:rsid w:val="00670D47"/>
    <w:rsid w:val="00672196"/>
    <w:rsid w:val="00675E0F"/>
    <w:rsid w:val="00684590"/>
    <w:rsid w:val="006B2437"/>
    <w:rsid w:val="006B76B7"/>
    <w:rsid w:val="006B7D7B"/>
    <w:rsid w:val="006C604B"/>
    <w:rsid w:val="006E67D2"/>
    <w:rsid w:val="006F6F25"/>
    <w:rsid w:val="007005C0"/>
    <w:rsid w:val="00723A01"/>
    <w:rsid w:val="00723DAE"/>
    <w:rsid w:val="007340AA"/>
    <w:rsid w:val="00745FEF"/>
    <w:rsid w:val="0075149D"/>
    <w:rsid w:val="0075563D"/>
    <w:rsid w:val="007608F4"/>
    <w:rsid w:val="007619BB"/>
    <w:rsid w:val="00771E49"/>
    <w:rsid w:val="00777B40"/>
    <w:rsid w:val="007814CE"/>
    <w:rsid w:val="00783AFB"/>
    <w:rsid w:val="00783DD2"/>
    <w:rsid w:val="007859EA"/>
    <w:rsid w:val="00785D58"/>
    <w:rsid w:val="00793376"/>
    <w:rsid w:val="007A1178"/>
    <w:rsid w:val="007D1F9B"/>
    <w:rsid w:val="007E175B"/>
    <w:rsid w:val="007F2FE8"/>
    <w:rsid w:val="00800C16"/>
    <w:rsid w:val="00807FB7"/>
    <w:rsid w:val="00813557"/>
    <w:rsid w:val="008169E6"/>
    <w:rsid w:val="00820695"/>
    <w:rsid w:val="008416CD"/>
    <w:rsid w:val="00845977"/>
    <w:rsid w:val="00864E89"/>
    <w:rsid w:val="008947D2"/>
    <w:rsid w:val="008A589B"/>
    <w:rsid w:val="008B1E00"/>
    <w:rsid w:val="008E72C9"/>
    <w:rsid w:val="00903868"/>
    <w:rsid w:val="00920B0E"/>
    <w:rsid w:val="009237C8"/>
    <w:rsid w:val="00924F67"/>
    <w:rsid w:val="00930268"/>
    <w:rsid w:val="009305F6"/>
    <w:rsid w:val="009648C6"/>
    <w:rsid w:val="009843B3"/>
    <w:rsid w:val="00986897"/>
    <w:rsid w:val="00992E25"/>
    <w:rsid w:val="009A4532"/>
    <w:rsid w:val="009B03F8"/>
    <w:rsid w:val="009B4A00"/>
    <w:rsid w:val="009B79AA"/>
    <w:rsid w:val="009C5909"/>
    <w:rsid w:val="009D412A"/>
    <w:rsid w:val="009D4836"/>
    <w:rsid w:val="009E4178"/>
    <w:rsid w:val="009F464D"/>
    <w:rsid w:val="009F63E7"/>
    <w:rsid w:val="00A10A34"/>
    <w:rsid w:val="00A3007E"/>
    <w:rsid w:val="00A40B5A"/>
    <w:rsid w:val="00A517A5"/>
    <w:rsid w:val="00A60004"/>
    <w:rsid w:val="00A60B91"/>
    <w:rsid w:val="00A77C9F"/>
    <w:rsid w:val="00A82AE0"/>
    <w:rsid w:val="00A85619"/>
    <w:rsid w:val="00AB21BB"/>
    <w:rsid w:val="00AB62E8"/>
    <w:rsid w:val="00AC69B0"/>
    <w:rsid w:val="00AC76D1"/>
    <w:rsid w:val="00AD32F3"/>
    <w:rsid w:val="00AD7AA6"/>
    <w:rsid w:val="00AE5720"/>
    <w:rsid w:val="00AF14DD"/>
    <w:rsid w:val="00B05944"/>
    <w:rsid w:val="00B2374B"/>
    <w:rsid w:val="00B4025E"/>
    <w:rsid w:val="00B710E1"/>
    <w:rsid w:val="00B771F1"/>
    <w:rsid w:val="00BB2FE4"/>
    <w:rsid w:val="00BC57A3"/>
    <w:rsid w:val="00BD5BFD"/>
    <w:rsid w:val="00BF2B71"/>
    <w:rsid w:val="00C00CE2"/>
    <w:rsid w:val="00C178D4"/>
    <w:rsid w:val="00C2543E"/>
    <w:rsid w:val="00C32CAC"/>
    <w:rsid w:val="00C3623C"/>
    <w:rsid w:val="00C40F0A"/>
    <w:rsid w:val="00C41EBC"/>
    <w:rsid w:val="00C44ED0"/>
    <w:rsid w:val="00C50F63"/>
    <w:rsid w:val="00C54DFB"/>
    <w:rsid w:val="00C92328"/>
    <w:rsid w:val="00CA28A2"/>
    <w:rsid w:val="00CA7C13"/>
    <w:rsid w:val="00CB39E1"/>
    <w:rsid w:val="00CD26DC"/>
    <w:rsid w:val="00CE0747"/>
    <w:rsid w:val="00CF376F"/>
    <w:rsid w:val="00D0174D"/>
    <w:rsid w:val="00D04730"/>
    <w:rsid w:val="00D24781"/>
    <w:rsid w:val="00D52411"/>
    <w:rsid w:val="00D61B0F"/>
    <w:rsid w:val="00D678A0"/>
    <w:rsid w:val="00D7697B"/>
    <w:rsid w:val="00D8219F"/>
    <w:rsid w:val="00D866EF"/>
    <w:rsid w:val="00D962C2"/>
    <w:rsid w:val="00DC1E85"/>
    <w:rsid w:val="00DC5B75"/>
    <w:rsid w:val="00DE15DF"/>
    <w:rsid w:val="00DE360F"/>
    <w:rsid w:val="00DF140E"/>
    <w:rsid w:val="00E34C49"/>
    <w:rsid w:val="00E431AE"/>
    <w:rsid w:val="00E47B06"/>
    <w:rsid w:val="00E67D0E"/>
    <w:rsid w:val="00EC18AA"/>
    <w:rsid w:val="00ED4804"/>
    <w:rsid w:val="00ED5417"/>
    <w:rsid w:val="00EF2339"/>
    <w:rsid w:val="00EF4021"/>
    <w:rsid w:val="00F00B26"/>
    <w:rsid w:val="00F01F03"/>
    <w:rsid w:val="00F07E95"/>
    <w:rsid w:val="00F2782E"/>
    <w:rsid w:val="00F603F8"/>
    <w:rsid w:val="00F60751"/>
    <w:rsid w:val="00F7178E"/>
    <w:rsid w:val="00FB403A"/>
    <w:rsid w:val="00FD3BAF"/>
    <w:rsid w:val="00FE2059"/>
    <w:rsid w:val="00FE3A14"/>
    <w:rsid w:val="00FE69B2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C01"/>
  <w15:docId w15:val="{1CAE7B43-1106-4A1E-A2F5-4210014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2339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E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F23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teLevel11">
    <w:name w:val="Note Level 11"/>
    <w:basedOn w:val="prastasis"/>
    <w:uiPriority w:val="99"/>
    <w:rsid w:val="00EF2339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31">
    <w:name w:val="Note Level 31"/>
    <w:basedOn w:val="prastasis"/>
    <w:uiPriority w:val="99"/>
    <w:rsid w:val="00EF2339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41">
    <w:name w:val="Note Level 41"/>
    <w:basedOn w:val="prastasis"/>
    <w:uiPriority w:val="99"/>
    <w:rsid w:val="00EF2339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51">
    <w:name w:val="Note Level 51"/>
    <w:basedOn w:val="prastasis"/>
    <w:uiPriority w:val="99"/>
    <w:rsid w:val="00EF2339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61">
    <w:name w:val="Note Level 61"/>
    <w:basedOn w:val="prastasis"/>
    <w:uiPriority w:val="99"/>
    <w:rsid w:val="00EF2339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71">
    <w:name w:val="Note Level 71"/>
    <w:basedOn w:val="prastasis"/>
    <w:uiPriority w:val="99"/>
    <w:rsid w:val="00EF2339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81">
    <w:name w:val="Note Level 81"/>
    <w:basedOn w:val="prastasis"/>
    <w:uiPriority w:val="99"/>
    <w:rsid w:val="00EF2339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91">
    <w:name w:val="Note Level 91"/>
    <w:basedOn w:val="prastasis"/>
    <w:uiPriority w:val="99"/>
    <w:rsid w:val="00EF2339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MS Mincho" w:hAnsi="Verdana"/>
      <w:sz w:val="24"/>
      <w:szCs w:val="24"/>
      <w:lang w:eastAsia="ja-JP"/>
    </w:rPr>
  </w:style>
  <w:style w:type="paragraph" w:styleId="Sraopastraipa">
    <w:name w:val="List Paragraph"/>
    <w:basedOn w:val="prastasis"/>
    <w:uiPriority w:val="34"/>
    <w:qFormat/>
    <w:rsid w:val="00EF233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F233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2339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F23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23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F2339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F23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F2339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2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aslakstingala.lt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ubaslakstingala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56981-87FE-41F3-B625-A83FD72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9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Windows User</cp:lastModifiedBy>
  <cp:revision>36</cp:revision>
  <cp:lastPrinted>2018-12-13T18:12:00Z</cp:lastPrinted>
  <dcterms:created xsi:type="dcterms:W3CDTF">2017-01-16T07:47:00Z</dcterms:created>
  <dcterms:modified xsi:type="dcterms:W3CDTF">2020-01-08T16:55:00Z</dcterms:modified>
</cp:coreProperties>
</file>