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853" w:rsidRDefault="00AC3D83">
      <w:pPr>
        <w:pStyle w:val="Standard"/>
      </w:pPr>
      <w:r>
        <w:tab/>
      </w:r>
      <w:r>
        <w:tab/>
      </w:r>
      <w:r>
        <w:tab/>
      </w:r>
      <w:r>
        <w:tab/>
      </w:r>
      <w:r>
        <w:tab/>
      </w:r>
      <w:r>
        <w:tab/>
      </w:r>
      <w:r>
        <w:tab/>
        <w:t>PATVIRTINTA</w:t>
      </w:r>
    </w:p>
    <w:p w:rsidR="00B54853" w:rsidRDefault="00AC3D83">
      <w:pPr>
        <w:pStyle w:val="Standard"/>
        <w:ind w:firstLine="567"/>
      </w:pPr>
      <w:r>
        <w:tab/>
      </w:r>
      <w:r>
        <w:tab/>
      </w:r>
      <w:r>
        <w:tab/>
      </w:r>
      <w:r>
        <w:tab/>
      </w:r>
      <w:r>
        <w:tab/>
      </w:r>
      <w:r>
        <w:tab/>
      </w:r>
      <w:r>
        <w:tab/>
        <w:t>Vilniaus vaikų ir jaunimo klubo „Lakštingala“</w:t>
      </w:r>
    </w:p>
    <w:p w:rsidR="00B54853" w:rsidRDefault="00AC3D83">
      <w:pPr>
        <w:pStyle w:val="Standard"/>
      </w:pPr>
      <w:r>
        <w:tab/>
      </w:r>
      <w:r>
        <w:tab/>
      </w:r>
      <w:r>
        <w:tab/>
      </w:r>
      <w:r>
        <w:tab/>
      </w:r>
      <w:r>
        <w:tab/>
      </w:r>
      <w:r>
        <w:tab/>
      </w:r>
      <w:r>
        <w:tab/>
        <w:t>Direktorės Larisos Vabals</w:t>
      </w:r>
    </w:p>
    <w:p w:rsidR="00B54853" w:rsidRDefault="00AC3D83">
      <w:pPr>
        <w:pStyle w:val="Standard"/>
      </w:pPr>
      <w:r>
        <w:tab/>
      </w:r>
      <w:r>
        <w:tab/>
      </w:r>
      <w:r>
        <w:tab/>
      </w:r>
      <w:r>
        <w:tab/>
      </w:r>
      <w:r>
        <w:tab/>
      </w:r>
      <w:r>
        <w:tab/>
      </w:r>
      <w:r>
        <w:tab/>
        <w:t>2018 m. rugpjūčio 31 d. įsakymu Nr.</w:t>
      </w:r>
      <w:r w:rsidR="00E20804">
        <w:t>49</w:t>
      </w:r>
      <w:bookmarkStart w:id="0" w:name="_GoBack"/>
      <w:bookmarkEnd w:id="0"/>
    </w:p>
    <w:p w:rsidR="00B54853" w:rsidRDefault="00B54853">
      <w:pPr>
        <w:pStyle w:val="Standard"/>
      </w:pPr>
    </w:p>
    <w:p w:rsidR="00B54853" w:rsidRDefault="00B54853">
      <w:pPr>
        <w:pStyle w:val="Standard"/>
      </w:pPr>
    </w:p>
    <w:p w:rsidR="00B54853" w:rsidRDefault="00AC3D83">
      <w:pPr>
        <w:pStyle w:val="Standard"/>
        <w:ind w:right="-30"/>
        <w:jc w:val="center"/>
      </w:pPr>
      <w:r>
        <w:t>TĖVŲ INFORMAVIMAS APIE JŲ VAIKO(-Ų) ASMENS DUOMENŲ TVARKYMĄ VILNIAUS VAIKŲ IR JAUNIMO KLUBE „LAKŠTINGALA“ BEI TĖVŲ SUTIKIMAS DĖL ŠIŲ DUOMENŲ TVARKYMO</w:t>
      </w:r>
    </w:p>
    <w:p w:rsidR="00B54853" w:rsidRDefault="00B54853">
      <w:pPr>
        <w:pStyle w:val="Standard"/>
        <w:ind w:right="-30"/>
      </w:pPr>
    </w:p>
    <w:p w:rsidR="00B54853" w:rsidRDefault="00AC3D83">
      <w:pPr>
        <w:pStyle w:val="Standard"/>
        <w:ind w:right="-30"/>
      </w:pPr>
      <w:r>
        <w:t>A</w:t>
      </w:r>
      <w:r>
        <w:rPr>
          <w:b/>
          <w:bCs/>
        </w:rPr>
        <w:t>š, …....................................................................................................................................................</w:t>
      </w:r>
    </w:p>
    <w:p w:rsidR="00B54853" w:rsidRDefault="00AC3D83">
      <w:pPr>
        <w:pStyle w:val="Standard"/>
        <w:ind w:right="-30"/>
        <w:rPr>
          <w:b/>
          <w:bCs/>
        </w:rPr>
      </w:pPr>
      <w:r>
        <w:rPr>
          <w:b/>
          <w:bCs/>
        </w:rPr>
        <w:tab/>
        <w:t>(nepilnamečio būrelį lankančio vaiko vieno iš tėvų arba globėjo vardas, pavardė)</w:t>
      </w:r>
    </w:p>
    <w:p w:rsidR="00B54853" w:rsidRDefault="00B54853">
      <w:pPr>
        <w:pStyle w:val="Standard"/>
        <w:ind w:right="-30"/>
        <w:rPr>
          <w:b/>
          <w:bCs/>
        </w:rPr>
      </w:pPr>
    </w:p>
    <w:p w:rsidR="00B54853" w:rsidRDefault="00AC3D83">
      <w:pPr>
        <w:pStyle w:val="Standard"/>
        <w:tabs>
          <w:tab w:val="left" w:pos="10545"/>
        </w:tabs>
        <w:ind w:firstLine="567"/>
        <w:jc w:val="both"/>
      </w:pPr>
      <w:r>
        <w:rPr>
          <w:i/>
          <w:iCs/>
        </w:rPr>
        <w:t>Esu informuotas (-a) ir</w:t>
      </w:r>
      <w:r>
        <w:t xml:space="preserve"> </w:t>
      </w:r>
      <w:r>
        <w:rPr>
          <w:i/>
          <w:iCs/>
        </w:rPr>
        <w:t>supratau</w:t>
      </w:r>
      <w:r>
        <w:t>, kad Vilniaus vaikų ir jaunimo klube „Lakštingala“ (įm. k. 191663515, adresas Architektų g. 224, Vilnius) vadovaujantis nuo 2018 m. gegužės 25 d. pradėtu Lietuvoje tiesiogiai taikyti 2016 m. balandžio 27 d. Europos parlamento ir Tarybos reglamentu (ES Nr. 2016/679 dėl fizinių asmenų apsaugos tvarkant asmens duomenis, automatiniu ir neautomatiniu būdu) yra tvarkomi mano nepilnamečio vaiko ar globotinio asmens duomenys (įskaitant ypatingus asmens duomenis). Esu supažindintas (-a), kokie asmens duomenys yra tvarkomi ir kokiu tikslu, bei suprantu, kad jų tvarkymas yra susijęs su man (ar mano nepilnamečiam vaikui ar globotiniui) teikiamų paslaugų tikslais ir aš tam neprieštarauju. Aš pats perdaviau savo vaiko asmens duomenis šiai įstaigai iki tiek, kiek reikalaujama pagal Lietuvos Respublikos įstatymus ir kiek reikia Šalių įsipareigojimams pagal sutartį vykdyti.</w:t>
      </w:r>
    </w:p>
    <w:p w:rsidR="00B54853" w:rsidRDefault="00B54853">
      <w:pPr>
        <w:pStyle w:val="Standard"/>
        <w:tabs>
          <w:tab w:val="left" w:pos="10545"/>
        </w:tabs>
        <w:ind w:firstLine="567"/>
        <w:jc w:val="both"/>
      </w:pPr>
    </w:p>
    <w:p w:rsidR="00B54853" w:rsidRDefault="00AC3D83">
      <w:pPr>
        <w:pStyle w:val="Standard"/>
        <w:tabs>
          <w:tab w:val="left" w:pos="10545"/>
        </w:tabs>
        <w:ind w:firstLine="567"/>
        <w:jc w:val="both"/>
      </w:pPr>
      <w:r>
        <w:t>Taip pat s</w:t>
      </w:r>
      <w:r>
        <w:rPr>
          <w:i/>
          <w:iCs/>
        </w:rPr>
        <w:t>utinku</w:t>
      </w:r>
      <w:r>
        <w:t>, kad mano nepilnamečio vaiko ar globotinio asmens duomenys, esant būtinybei, susijusiai su teikiamomis paslaugomis ar panašiais tikslais, būtų perduota kitiems duomenų gavėjams ar tvarkytojams, jeigu duomenų valdytojas užtikrina, jog duomenų gavėjai ar tvarkytojai tvarkys ir saugos mano duomenis, remdamiesi duomenų apsaugos reglamento 2016/679 reikalavimais, nustatytais duomenų tvarkymo tikslais ir tik tiek laiko, kiek reikia šiems tikslams pasiekti.</w:t>
      </w:r>
    </w:p>
    <w:p w:rsidR="00B54853" w:rsidRDefault="00B54853">
      <w:pPr>
        <w:pStyle w:val="Standard"/>
        <w:tabs>
          <w:tab w:val="left" w:pos="10545"/>
        </w:tabs>
        <w:ind w:firstLine="567"/>
        <w:jc w:val="both"/>
      </w:pPr>
    </w:p>
    <w:p w:rsidR="00B54853" w:rsidRDefault="00AC3D83">
      <w:pPr>
        <w:pStyle w:val="Standard"/>
        <w:tabs>
          <w:tab w:val="left" w:pos="10545"/>
        </w:tabs>
        <w:ind w:firstLine="567"/>
        <w:jc w:val="both"/>
      </w:pPr>
      <w:r>
        <w:t xml:space="preserve">Taip pat </w:t>
      </w:r>
      <w:r>
        <w:rPr>
          <w:i/>
          <w:iCs/>
        </w:rPr>
        <w:t>esu informuotas (-a) ir supratau</w:t>
      </w:r>
      <w:r>
        <w:t>, kad vadovaujantis ES Bendrajame asmens duomenų apsaugos reglamente ES 2016/679 įtvirtintomis asmens duomenų subjekto teisėmis ir nustatyta tvarka turiu teisę: žinoti apie mano asmens duomenų tvarkymą; susipažinti su savo asmens duomenimis ir kaip jie tvarkomi bei reikalauti ištaisyti netikslius duomenis; reikalauti sunaikinti mano asmens duomenis arba sustabdyti mano asmens duomenų tvarkymo veiksmus; nesutikti, kad būtų tvarkomi mano asmens duomenys ir atšaukti savo sutikimą duomenų tvarkymui; turiu teisę į duomenų perkeliamumą; turiu teisę pateikti skundą duomenų apsaugą kontroliuojančiai institucijai.</w:t>
      </w:r>
    </w:p>
    <w:p w:rsidR="00B54853" w:rsidRDefault="00B54853">
      <w:pPr>
        <w:pStyle w:val="Standard"/>
        <w:tabs>
          <w:tab w:val="left" w:pos="10545"/>
        </w:tabs>
        <w:ind w:firstLine="567"/>
        <w:jc w:val="both"/>
      </w:pPr>
    </w:p>
    <w:p w:rsidR="00B54853" w:rsidRDefault="00AC3D83">
      <w:pPr>
        <w:pStyle w:val="Standard"/>
        <w:tabs>
          <w:tab w:val="left" w:pos="10545"/>
        </w:tabs>
        <w:ind w:firstLine="567"/>
        <w:jc w:val="both"/>
        <w:rPr>
          <w:i/>
          <w:iCs/>
        </w:rPr>
      </w:pPr>
      <w:r>
        <w:rPr>
          <w:i/>
          <w:iCs/>
        </w:rPr>
        <w:t>Klube tvarkomi šie mano vaiko ir mano asmens duomenys:</w:t>
      </w:r>
    </w:p>
    <w:p w:rsidR="00B54853" w:rsidRDefault="00AC3D83">
      <w:pPr>
        <w:pStyle w:val="Standard"/>
        <w:numPr>
          <w:ilvl w:val="0"/>
          <w:numId w:val="1"/>
        </w:numPr>
        <w:tabs>
          <w:tab w:val="left" w:pos="9258"/>
        </w:tabs>
        <w:jc w:val="both"/>
      </w:pPr>
      <w:r>
        <w:t>Vaiko vardas, pavardė, asmens kodas</w:t>
      </w:r>
    </w:p>
    <w:p w:rsidR="00B54853" w:rsidRDefault="00AC3D83">
      <w:pPr>
        <w:pStyle w:val="Standard"/>
        <w:numPr>
          <w:ilvl w:val="0"/>
          <w:numId w:val="1"/>
        </w:numPr>
        <w:tabs>
          <w:tab w:val="left" w:pos="9258"/>
        </w:tabs>
        <w:jc w:val="both"/>
      </w:pPr>
      <w:r>
        <w:t>įstaigos, kurią lanko vaikas, pavadinimas ir būrelio pavadinimas</w:t>
      </w:r>
    </w:p>
    <w:p w:rsidR="00B54853" w:rsidRDefault="00AC3D83">
      <w:pPr>
        <w:pStyle w:val="Standard"/>
        <w:numPr>
          <w:ilvl w:val="0"/>
          <w:numId w:val="1"/>
        </w:numPr>
        <w:tabs>
          <w:tab w:val="left" w:pos="9258"/>
        </w:tabs>
        <w:jc w:val="both"/>
      </w:pPr>
      <w:r>
        <w:t>informacija apie vaiko profilaktinio sveikatos tikrinimo išvadas, jeigu, gydytojo sprendimu, vaiko dalyvavimas būrelio ar kitoje Klubo organizuojamoje veikloje gali turėti įtakos jo sveikatai</w:t>
      </w:r>
    </w:p>
    <w:p w:rsidR="00B54853" w:rsidRDefault="00AC3D83">
      <w:pPr>
        <w:pStyle w:val="Standard"/>
        <w:numPr>
          <w:ilvl w:val="0"/>
          <w:numId w:val="1"/>
        </w:numPr>
        <w:tabs>
          <w:tab w:val="left" w:pos="9258"/>
        </w:tabs>
        <w:jc w:val="both"/>
      </w:pPr>
      <w:r>
        <w:t>duomenys apie įstaigos lankomumą, nuolaidų ir lengvatų už ugdymą taikymą</w:t>
      </w:r>
    </w:p>
    <w:p w:rsidR="00B54853" w:rsidRDefault="00AC3D83">
      <w:pPr>
        <w:pStyle w:val="Standard"/>
        <w:numPr>
          <w:ilvl w:val="0"/>
          <w:numId w:val="1"/>
        </w:numPr>
        <w:tabs>
          <w:tab w:val="left" w:pos="9258"/>
        </w:tabs>
        <w:jc w:val="both"/>
      </w:pPr>
      <w:r>
        <w:t>vieno iš tėvų (globėjo, įtėvio) vardas, pavardė, namų adresas, telefono numeris, el. pašto adresas</w:t>
      </w:r>
    </w:p>
    <w:p w:rsidR="00B54853" w:rsidRDefault="00AC3D83">
      <w:pPr>
        <w:pStyle w:val="Standard"/>
        <w:numPr>
          <w:ilvl w:val="0"/>
          <w:numId w:val="1"/>
        </w:numPr>
        <w:tabs>
          <w:tab w:val="left" w:pos="9258"/>
        </w:tabs>
        <w:jc w:val="both"/>
      </w:pPr>
      <w:r>
        <w:t>informacija apie mokėjimus (jeigu yra – įsiskolinimus) už suteiktas ugdymo paslaugas</w:t>
      </w:r>
    </w:p>
    <w:p w:rsidR="00B54853" w:rsidRDefault="00AC3D83">
      <w:pPr>
        <w:pStyle w:val="Standard"/>
        <w:numPr>
          <w:ilvl w:val="0"/>
          <w:numId w:val="1"/>
        </w:numPr>
        <w:tabs>
          <w:tab w:val="left" w:pos="9258"/>
        </w:tabs>
        <w:jc w:val="both"/>
      </w:pPr>
      <w:r>
        <w:t>informacija apie šeimyninę padėtį ir/ar socialinių pašalpų gavimo faktą (nuolaidų taikymo atveju)</w:t>
      </w:r>
    </w:p>
    <w:p w:rsidR="00B54853" w:rsidRDefault="00AC3D83">
      <w:pPr>
        <w:pStyle w:val="Standard"/>
        <w:tabs>
          <w:tab w:val="left" w:pos="10545"/>
        </w:tabs>
        <w:ind w:firstLine="567"/>
        <w:jc w:val="both"/>
        <w:rPr>
          <w:i/>
          <w:iCs/>
        </w:rPr>
      </w:pPr>
      <w:r>
        <w:rPr>
          <w:i/>
          <w:iCs/>
        </w:rPr>
        <w:lastRenderedPageBreak/>
        <w:t>Duomenų saugojimo laikotarpis:</w:t>
      </w:r>
    </w:p>
    <w:p w:rsidR="00B54853" w:rsidRDefault="00AC3D83">
      <w:pPr>
        <w:pStyle w:val="Standard"/>
        <w:tabs>
          <w:tab w:val="left" w:pos="10545"/>
        </w:tabs>
        <w:ind w:firstLine="567"/>
        <w:jc w:val="both"/>
      </w:pPr>
      <w:r>
        <w:t>Asmens duomenys saugomi vadovaujantis galiojančiais Lietuvos Respublikos teisės aktais ir kiek reikia Šalių įsipareigojimams pagal Sutartį vykdyti. Pasibaigus sutarties galiojimui, duomenys saugomi vadovaujantis Lietuvos vyriausiojo archyvaro nustatytą terminuotą laiką.</w:t>
      </w:r>
    </w:p>
    <w:p w:rsidR="00B54853" w:rsidRDefault="00B54853">
      <w:pPr>
        <w:pStyle w:val="Standard"/>
        <w:tabs>
          <w:tab w:val="left" w:pos="10545"/>
        </w:tabs>
        <w:ind w:firstLine="567"/>
        <w:jc w:val="both"/>
      </w:pPr>
    </w:p>
    <w:p w:rsidR="00B54853" w:rsidRDefault="00AC3D83">
      <w:pPr>
        <w:pStyle w:val="Standard"/>
        <w:tabs>
          <w:tab w:val="left" w:pos="10545"/>
        </w:tabs>
        <w:ind w:firstLine="567"/>
        <w:jc w:val="both"/>
        <w:rPr>
          <w:i/>
          <w:iCs/>
        </w:rPr>
      </w:pPr>
      <w:r>
        <w:rPr>
          <w:i/>
          <w:iCs/>
        </w:rPr>
        <w:t>Duomenų tvarkymo tikslai:</w:t>
      </w:r>
    </w:p>
    <w:p w:rsidR="00B54853" w:rsidRDefault="00AC3D83">
      <w:pPr>
        <w:pStyle w:val="Standard"/>
        <w:tabs>
          <w:tab w:val="left" w:pos="10545"/>
        </w:tabs>
        <w:ind w:firstLine="567"/>
        <w:jc w:val="both"/>
      </w:pPr>
      <w:r>
        <w:t>Klubo būrelius lankančių vaikų ir jų tėvų asmens duomenų tvarkymo teisėtumas grindžiamas būtinybe:</w:t>
      </w:r>
    </w:p>
    <w:p w:rsidR="00B54853" w:rsidRDefault="00AC3D83">
      <w:pPr>
        <w:pStyle w:val="Standard"/>
        <w:numPr>
          <w:ilvl w:val="0"/>
          <w:numId w:val="2"/>
        </w:numPr>
        <w:tabs>
          <w:tab w:val="left" w:pos="9258"/>
        </w:tabs>
        <w:jc w:val="both"/>
      </w:pPr>
      <w:r>
        <w:t>tinkamai vykdyti Sutartį ir įgyvendinti iš Sutarties kylančias teises ir pareigas;</w:t>
      </w:r>
    </w:p>
    <w:p w:rsidR="00B54853" w:rsidRDefault="00AC3D83">
      <w:pPr>
        <w:pStyle w:val="Standard"/>
        <w:numPr>
          <w:ilvl w:val="0"/>
          <w:numId w:val="2"/>
        </w:numPr>
        <w:tabs>
          <w:tab w:val="left" w:pos="9258"/>
        </w:tabs>
        <w:jc w:val="both"/>
      </w:pPr>
      <w:r>
        <w:t>įgyvendinti Klubo buhalterinę apskaitą pagal 2016 m. lapkričio 9 d. sutartį tvarkančios biudžetinės įstaigos „Biudžetinių įstaigų buhalterinė apskaita“ nuostatuose numatytus tikslus, uždavinius ir funkcijas;</w:t>
      </w:r>
    </w:p>
    <w:p w:rsidR="00B54853" w:rsidRDefault="00AC3D83">
      <w:pPr>
        <w:pStyle w:val="Standard"/>
        <w:numPr>
          <w:ilvl w:val="0"/>
          <w:numId w:val="2"/>
        </w:numPr>
        <w:tabs>
          <w:tab w:val="left" w:pos="9258"/>
        </w:tabs>
        <w:jc w:val="both"/>
      </w:pPr>
      <w:r>
        <w:t>vykdyti Lietuvos Respublikos įstatymuose nustatytas teisines prievoles (įskaitant mokesčių, socialinio draudimo, statistikos duomenų teikimo, biudžetinių įstaigų kontrolės srityje taikomus reikalavimus).</w:t>
      </w:r>
    </w:p>
    <w:p w:rsidR="00B54853" w:rsidRDefault="00B54853">
      <w:pPr>
        <w:pStyle w:val="Standard"/>
        <w:tabs>
          <w:tab w:val="left" w:pos="10545"/>
        </w:tabs>
        <w:ind w:firstLine="567"/>
        <w:jc w:val="both"/>
      </w:pPr>
    </w:p>
    <w:p w:rsidR="00B54853" w:rsidRDefault="00AC3D83">
      <w:pPr>
        <w:pStyle w:val="Standard"/>
        <w:tabs>
          <w:tab w:val="left" w:pos="10545"/>
        </w:tabs>
        <w:ind w:firstLine="567"/>
        <w:jc w:val="both"/>
        <w:rPr>
          <w:i/>
          <w:iCs/>
        </w:rPr>
      </w:pPr>
      <w:r>
        <w:rPr>
          <w:i/>
          <w:iCs/>
        </w:rPr>
        <w:t>Duomenų gavėjai ar duomenų tvarkytojai:</w:t>
      </w:r>
    </w:p>
    <w:p w:rsidR="00B54853" w:rsidRDefault="00AC3D83">
      <w:pPr>
        <w:pStyle w:val="Standard"/>
        <w:numPr>
          <w:ilvl w:val="0"/>
          <w:numId w:val="3"/>
        </w:numPr>
        <w:tabs>
          <w:tab w:val="left" w:pos="9258"/>
        </w:tabs>
        <w:jc w:val="both"/>
      </w:pPr>
      <w:r>
        <w:t>Klubo darbuotojai, pasitelkiami Sutarčiai vykdyti;</w:t>
      </w:r>
    </w:p>
    <w:p w:rsidR="00B54853" w:rsidRDefault="00AC3D83">
      <w:pPr>
        <w:pStyle w:val="Standard"/>
        <w:numPr>
          <w:ilvl w:val="0"/>
          <w:numId w:val="3"/>
        </w:numPr>
        <w:tabs>
          <w:tab w:val="left" w:pos="9258"/>
        </w:tabs>
        <w:jc w:val="both"/>
      </w:pPr>
      <w:r>
        <w:t>biudžetinės įstaigos „Biudžetinių įstaigų buhalterinė apskaita“ darbuotojai, vykdantys Klubo buhalterinę apskaitą;</w:t>
      </w:r>
    </w:p>
    <w:p w:rsidR="00B54853" w:rsidRDefault="00AC3D83">
      <w:pPr>
        <w:pStyle w:val="Standard"/>
        <w:numPr>
          <w:ilvl w:val="0"/>
          <w:numId w:val="3"/>
        </w:numPr>
        <w:tabs>
          <w:tab w:val="left" w:pos="9258"/>
        </w:tabs>
        <w:jc w:val="both"/>
      </w:pPr>
      <w:r>
        <w:t>Vilniaus miesto savivaldybės administracijos Jaunimo reikalų skyrius;</w:t>
      </w:r>
    </w:p>
    <w:p w:rsidR="00B54853" w:rsidRDefault="00AC3D83">
      <w:pPr>
        <w:pStyle w:val="Standard"/>
        <w:numPr>
          <w:ilvl w:val="0"/>
          <w:numId w:val="3"/>
        </w:numPr>
        <w:tabs>
          <w:tab w:val="left" w:pos="9258"/>
        </w:tabs>
        <w:jc w:val="both"/>
      </w:pPr>
      <w:r>
        <w:t>auditą ar kitą Klubo veiklos kontrolę vykdantys asmenys;</w:t>
      </w:r>
    </w:p>
    <w:p w:rsidR="00B54853" w:rsidRDefault="00AC3D83">
      <w:pPr>
        <w:pStyle w:val="Standard"/>
        <w:numPr>
          <w:ilvl w:val="0"/>
          <w:numId w:val="3"/>
        </w:numPr>
        <w:tabs>
          <w:tab w:val="left" w:pos="9258"/>
        </w:tabs>
        <w:jc w:val="both"/>
      </w:pPr>
      <w:r>
        <w:t>advokatai ar kiti juridines paslaugas teikiantys asmenys, atstovaujantys ginčuose vieną iš sutarties Šalių;</w:t>
      </w:r>
    </w:p>
    <w:p w:rsidR="00B54853" w:rsidRDefault="00AC3D83">
      <w:pPr>
        <w:pStyle w:val="Standard"/>
        <w:numPr>
          <w:ilvl w:val="0"/>
          <w:numId w:val="3"/>
        </w:numPr>
        <w:tabs>
          <w:tab w:val="left" w:pos="9258"/>
        </w:tabs>
        <w:jc w:val="both"/>
      </w:pPr>
      <w:r>
        <w:t>bankai;</w:t>
      </w:r>
    </w:p>
    <w:p w:rsidR="00B54853" w:rsidRDefault="00AC3D83">
      <w:pPr>
        <w:pStyle w:val="Standard"/>
        <w:numPr>
          <w:ilvl w:val="0"/>
          <w:numId w:val="3"/>
        </w:numPr>
        <w:tabs>
          <w:tab w:val="left" w:pos="9258"/>
        </w:tabs>
        <w:jc w:val="both"/>
      </w:pPr>
      <w:r>
        <w:t>kiti asmenys ir/ar institucijos, pagal Lietuvos Respublikos teisės aktus turinčios teisę susipažinti ar reikalauti pateikti atitinkamus duomenis.</w:t>
      </w:r>
    </w:p>
    <w:p w:rsidR="00B54853" w:rsidRDefault="00B54853">
      <w:pPr>
        <w:pStyle w:val="Standard"/>
        <w:tabs>
          <w:tab w:val="left" w:pos="10545"/>
        </w:tabs>
        <w:ind w:firstLine="567"/>
        <w:jc w:val="both"/>
      </w:pPr>
    </w:p>
    <w:p w:rsidR="00B54853" w:rsidRDefault="00B54853">
      <w:pPr>
        <w:pStyle w:val="Standard"/>
        <w:tabs>
          <w:tab w:val="left" w:pos="10545"/>
        </w:tabs>
        <w:ind w:firstLine="567"/>
        <w:jc w:val="both"/>
      </w:pPr>
    </w:p>
    <w:p w:rsidR="00B54853" w:rsidRDefault="00AC3D83">
      <w:pPr>
        <w:pStyle w:val="Standard"/>
        <w:tabs>
          <w:tab w:val="left" w:pos="10545"/>
        </w:tabs>
        <w:ind w:firstLine="567"/>
        <w:jc w:val="both"/>
        <w:rPr>
          <w:b/>
          <w:bCs/>
        </w:rPr>
      </w:pPr>
      <w:r>
        <w:rPr>
          <w:b/>
          <w:bCs/>
        </w:rPr>
        <w:t>Nepilnamečio būrelį lankančio vaiko (globotinio) vardas ir pavardė</w:t>
      </w:r>
    </w:p>
    <w:p w:rsidR="00B54853" w:rsidRDefault="00B54853">
      <w:pPr>
        <w:pStyle w:val="Standard"/>
        <w:tabs>
          <w:tab w:val="left" w:pos="10545"/>
        </w:tabs>
        <w:ind w:firstLine="567"/>
        <w:jc w:val="both"/>
      </w:pPr>
    </w:p>
    <w:p w:rsidR="00B54853" w:rsidRDefault="00AC3D83">
      <w:pPr>
        <w:pStyle w:val="Standard"/>
        <w:tabs>
          <w:tab w:val="left" w:pos="10545"/>
        </w:tabs>
        <w:ind w:firstLine="567"/>
        <w:jc w:val="center"/>
      </w:pPr>
      <w:r>
        <w:t>…...................................................................................................................................................</w:t>
      </w:r>
    </w:p>
    <w:p w:rsidR="00B54853" w:rsidRDefault="00B54853">
      <w:pPr>
        <w:pStyle w:val="Standard"/>
        <w:tabs>
          <w:tab w:val="left" w:pos="10545"/>
        </w:tabs>
        <w:ind w:firstLine="567"/>
        <w:jc w:val="both"/>
      </w:pPr>
    </w:p>
    <w:p w:rsidR="00B54853" w:rsidRDefault="00B54853">
      <w:pPr>
        <w:pStyle w:val="Standard"/>
        <w:tabs>
          <w:tab w:val="left" w:pos="10545"/>
        </w:tabs>
        <w:ind w:firstLine="567"/>
        <w:jc w:val="both"/>
      </w:pPr>
    </w:p>
    <w:p w:rsidR="00B54853" w:rsidRDefault="00AC3D83">
      <w:pPr>
        <w:pStyle w:val="Standard"/>
        <w:tabs>
          <w:tab w:val="left" w:pos="10545"/>
        </w:tabs>
        <w:ind w:firstLine="567"/>
        <w:jc w:val="both"/>
      </w:pPr>
      <w:r>
        <w:t>Perskaitęs/perskaičiusi šį sutikimą, visą jame pateiktą informaciją supratau. Šio sutikimo atšaukimas nedarys poveikio duomenų tvarkymo, atlikto iki sutikimo atšaukimo, teisėtumui.</w:t>
      </w:r>
    </w:p>
    <w:p w:rsidR="00B54853" w:rsidRDefault="00B54853">
      <w:pPr>
        <w:pStyle w:val="Standard"/>
        <w:tabs>
          <w:tab w:val="left" w:pos="10545"/>
        </w:tabs>
        <w:ind w:firstLine="567"/>
        <w:jc w:val="both"/>
      </w:pPr>
    </w:p>
    <w:p w:rsidR="00B54853" w:rsidRDefault="00AC3D83">
      <w:pPr>
        <w:pStyle w:val="Standard"/>
        <w:tabs>
          <w:tab w:val="left" w:pos="10545"/>
        </w:tabs>
        <w:ind w:firstLine="567"/>
        <w:jc w:val="both"/>
      </w:pPr>
      <w:r>
        <w:t>Laisva valia reiškiu savo sutikimą:</w:t>
      </w:r>
    </w:p>
    <w:p w:rsidR="00B54853" w:rsidRDefault="00B54853">
      <w:pPr>
        <w:pStyle w:val="Standard"/>
        <w:tabs>
          <w:tab w:val="left" w:pos="10545"/>
        </w:tabs>
        <w:ind w:firstLine="567"/>
        <w:jc w:val="both"/>
      </w:pPr>
    </w:p>
    <w:p w:rsidR="00B54853" w:rsidRDefault="00B54853">
      <w:pPr>
        <w:pStyle w:val="Standard"/>
        <w:tabs>
          <w:tab w:val="left" w:pos="10545"/>
        </w:tabs>
        <w:ind w:firstLine="567"/>
        <w:jc w:val="both"/>
      </w:pPr>
    </w:p>
    <w:p w:rsidR="00B54853" w:rsidRDefault="00AC3D83">
      <w:pPr>
        <w:pStyle w:val="Standard"/>
        <w:tabs>
          <w:tab w:val="left" w:pos="10545"/>
        </w:tabs>
        <w:ind w:firstLine="567"/>
        <w:jc w:val="both"/>
      </w:pPr>
      <w:r>
        <w:t>.......................................................................................................................................................</w:t>
      </w:r>
    </w:p>
    <w:p w:rsidR="00B54853" w:rsidRDefault="00AC3D83">
      <w:pPr>
        <w:pStyle w:val="Standard"/>
        <w:tabs>
          <w:tab w:val="left" w:pos="10545"/>
        </w:tabs>
        <w:jc w:val="center"/>
      </w:pPr>
      <w:r>
        <w:t>(asmens vardas, pavardė)                                               (parašas, data)</w:t>
      </w:r>
    </w:p>
    <w:sectPr w:rsidR="00B54853">
      <w:pgSz w:w="11906" w:h="16838"/>
      <w:pgMar w:top="1701"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C95" w:rsidRDefault="008C1C95">
      <w:r>
        <w:separator/>
      </w:r>
    </w:p>
  </w:endnote>
  <w:endnote w:type="continuationSeparator" w:id="0">
    <w:p w:rsidR="008C1C95" w:rsidRDefault="008C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C95" w:rsidRDefault="008C1C95">
      <w:r>
        <w:rPr>
          <w:color w:val="000000"/>
        </w:rPr>
        <w:separator/>
      </w:r>
    </w:p>
  </w:footnote>
  <w:footnote w:type="continuationSeparator" w:id="0">
    <w:p w:rsidR="008C1C95" w:rsidRDefault="008C1C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34188"/>
    <w:multiLevelType w:val="multilevel"/>
    <w:tmpl w:val="6BFE80D8"/>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 w15:restartNumberingAfterBreak="0">
    <w:nsid w:val="38710ED6"/>
    <w:multiLevelType w:val="multilevel"/>
    <w:tmpl w:val="A6D27A56"/>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2" w15:restartNumberingAfterBreak="0">
    <w:nsid w:val="3B335E2D"/>
    <w:multiLevelType w:val="multilevel"/>
    <w:tmpl w:val="652E1CE2"/>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53"/>
    <w:rsid w:val="008C1C95"/>
    <w:rsid w:val="00AC3D83"/>
    <w:rsid w:val="00B54853"/>
    <w:rsid w:val="00E20804"/>
    <w:rsid w:val="00E621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2F063"/>
  <w15:docId w15:val="{96F1B60E-BC29-4095-B1A6-AAAD860E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lt-L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suppressAutoHyphens/>
    </w:pPr>
  </w:style>
  <w:style w:type="paragraph" w:styleId="Pavadinimas">
    <w:name w:val="Title"/>
    <w:basedOn w:val="Standard"/>
    <w:next w:val="Textbody"/>
    <w:uiPriority w:val="10"/>
    <w:qFormat/>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raas">
    <w:name w:val="List"/>
    <w:basedOn w:val="Textbody"/>
  </w:style>
  <w:style w:type="paragraph" w:styleId="Antrat">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817</Words>
  <Characters>4657</Characters>
  <Application>Microsoft Office Word</Application>
  <DocSecurity>0</DocSecurity>
  <Lines>38</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vanov</dc:creator>
  <cp:lastModifiedBy>Windows User</cp:lastModifiedBy>
  <cp:revision>4</cp:revision>
  <dcterms:created xsi:type="dcterms:W3CDTF">2018-09-15T18:38:00Z</dcterms:created>
  <dcterms:modified xsi:type="dcterms:W3CDTF">2018-12-10T17:18:00Z</dcterms:modified>
</cp:coreProperties>
</file>